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BB" w:rsidRDefault="00A034BB" w:rsidP="00A034B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MST in EARLY CHILDHOOD DEVELOPMENT, LEARNING, AND INTERVENTION</w:t>
      </w:r>
    </w:p>
    <w:p w:rsidR="00A06ED0" w:rsidRDefault="00A06ED0" w:rsidP="00A034BB">
      <w:pPr>
        <w:jc w:val="center"/>
        <w:rPr>
          <w:rFonts w:ascii="Arial" w:hAnsi="Arial" w:cs="Arial"/>
          <w:b/>
          <w:sz w:val="20"/>
          <w:szCs w:val="20"/>
        </w:rPr>
      </w:pPr>
    </w:p>
    <w:p w:rsidR="00D54583" w:rsidRPr="00D54583" w:rsidRDefault="00D54583" w:rsidP="00D54583">
      <w:pPr>
        <w:rPr>
          <w:rFonts w:ascii="Arial" w:hAnsi="Arial" w:cs="Arial"/>
          <w:sz w:val="20"/>
          <w:szCs w:val="20"/>
        </w:rPr>
      </w:pPr>
      <w:r w:rsidRPr="00D54583">
        <w:rPr>
          <w:rFonts w:ascii="Arial" w:hAnsi="Arial" w:cs="Arial"/>
          <w:b/>
          <w:sz w:val="20"/>
          <w:szCs w:val="20"/>
        </w:rPr>
        <w:t>School</w:t>
      </w:r>
      <w:r>
        <w:rPr>
          <w:rFonts w:ascii="Arial" w:hAnsi="Arial" w:cs="Arial"/>
          <w:b/>
          <w:sz w:val="20"/>
          <w:szCs w:val="20"/>
        </w:rPr>
        <w:t>:</w:t>
      </w:r>
      <w:r w:rsidRPr="00D54583">
        <w:rPr>
          <w:rFonts w:ascii="Arial" w:hAnsi="Arial" w:cs="Arial"/>
          <w:sz w:val="20"/>
          <w:szCs w:val="20"/>
        </w:rPr>
        <w:t xml:space="preserve"> Education</w:t>
      </w:r>
    </w:p>
    <w:p w:rsidR="00D54583" w:rsidRDefault="00D54583" w:rsidP="00D545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Campuses: </w:t>
      </w:r>
      <w:r>
        <w:rPr>
          <w:rFonts w:ascii="Arial" w:hAnsi="Arial" w:cs="Arial"/>
          <w:sz w:val="20"/>
          <w:szCs w:val="20"/>
        </w:rPr>
        <w:t>New York City and Westchester</w:t>
      </w:r>
    </w:p>
    <w:p w:rsidR="0016684B" w:rsidRPr="0016684B" w:rsidRDefault="0016684B" w:rsidP="00D545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Program: </w:t>
      </w:r>
      <w:r>
        <w:rPr>
          <w:rFonts w:ascii="Arial" w:hAnsi="Arial" w:cs="Arial"/>
          <w:sz w:val="20"/>
          <w:szCs w:val="20"/>
        </w:rPr>
        <w:t>Cohort</w:t>
      </w:r>
    </w:p>
    <w:p w:rsidR="00D54583" w:rsidRDefault="00D54583" w:rsidP="00D545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Total Credits: </w:t>
      </w:r>
      <w:r>
        <w:rPr>
          <w:rFonts w:ascii="Arial" w:hAnsi="Arial" w:cs="Arial"/>
          <w:sz w:val="20"/>
          <w:szCs w:val="20"/>
        </w:rPr>
        <w:t>45 credits</w:t>
      </w:r>
    </w:p>
    <w:p w:rsidR="00D54583" w:rsidRDefault="00D54583" w:rsidP="00D545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Total Semesters: </w:t>
      </w:r>
      <w:r>
        <w:rPr>
          <w:rFonts w:ascii="Arial" w:hAnsi="Arial" w:cs="Arial"/>
          <w:sz w:val="20"/>
          <w:szCs w:val="20"/>
        </w:rPr>
        <w:t>5, full-time semesters, including one summer semester</w:t>
      </w:r>
    </w:p>
    <w:p w:rsidR="0016684B" w:rsidRPr="003D796E" w:rsidRDefault="0016684B" w:rsidP="001668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Course Delivery: </w:t>
      </w:r>
      <w:r w:rsidRPr="003D796E">
        <w:rPr>
          <w:rFonts w:ascii="Arial" w:hAnsi="Arial" w:cs="Arial"/>
          <w:sz w:val="20"/>
          <w:szCs w:val="20"/>
        </w:rPr>
        <w:t>The majority of courses will be classroom-based augmented with online</w:t>
      </w:r>
      <w:r>
        <w:rPr>
          <w:rFonts w:ascii="Arial" w:hAnsi="Arial" w:cs="Arial"/>
          <w:sz w:val="20"/>
          <w:szCs w:val="20"/>
        </w:rPr>
        <w:t xml:space="preserve"> technology</w:t>
      </w:r>
    </w:p>
    <w:p w:rsidR="00D54583" w:rsidRPr="00D54583" w:rsidRDefault="00D54583" w:rsidP="00D54583">
      <w:pPr>
        <w:rPr>
          <w:rFonts w:ascii="Arial" w:hAnsi="Arial" w:cs="Arial"/>
          <w:b/>
          <w:sz w:val="20"/>
          <w:szCs w:val="20"/>
        </w:rPr>
      </w:pPr>
    </w:p>
    <w:p w:rsidR="00A06ED0" w:rsidRDefault="00A06ED0" w:rsidP="00A06E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A18FF">
        <w:rPr>
          <w:rFonts w:ascii="Arial" w:hAnsi="Arial" w:cs="Arial"/>
          <w:sz w:val="20"/>
          <w:szCs w:val="20"/>
        </w:rPr>
        <w:t>Pace University does not c</w:t>
      </w:r>
      <w:r>
        <w:rPr>
          <w:rFonts w:ascii="Arial" w:hAnsi="Arial" w:cs="Arial"/>
          <w:sz w:val="20"/>
          <w:szCs w:val="20"/>
        </w:rPr>
        <w:t>urrently have a</w:t>
      </w:r>
      <w:r w:rsidRPr="00FA1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preservice </w:t>
      </w:r>
      <w:r w:rsidRPr="00FA18FF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 xml:space="preserve"> preparing candidates in the early childhood developmental promotion and intervention field</w:t>
      </w:r>
      <w:r w:rsidRPr="00FA18F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This new program will meet the need of school-, home-, and community-based programs who seek well-prepared professionals to support the learning and development of young children, including those who are culturally, linguistically, and ability diverse. Candidates will be able to </w:t>
      </w:r>
      <w:r w:rsidRPr="00FA18FF">
        <w:rPr>
          <w:rFonts w:ascii="Arial" w:hAnsi="Arial" w:cs="Arial"/>
          <w:sz w:val="20"/>
          <w:szCs w:val="20"/>
        </w:rPr>
        <w:t xml:space="preserve">obtain dual </w:t>
      </w:r>
      <w:r>
        <w:rPr>
          <w:rFonts w:ascii="Arial" w:hAnsi="Arial" w:cs="Arial"/>
          <w:sz w:val="20"/>
          <w:szCs w:val="20"/>
        </w:rPr>
        <w:t xml:space="preserve">NYS </w:t>
      </w:r>
      <w:r w:rsidRPr="00C75B74">
        <w:rPr>
          <w:rFonts w:ascii="Arial" w:hAnsi="Arial" w:cs="Arial"/>
          <w:sz w:val="20"/>
          <w:szCs w:val="20"/>
        </w:rPr>
        <w:t>certification in Early Childhood Education and Teaching Students with Disabilities - Early Childhood</w:t>
      </w:r>
      <w:r>
        <w:rPr>
          <w:rFonts w:ascii="Arial" w:hAnsi="Arial" w:cs="Arial"/>
          <w:sz w:val="20"/>
          <w:szCs w:val="20"/>
        </w:rPr>
        <w:t xml:space="preserve"> (birth to grade 2</w:t>
      </w:r>
      <w:r w:rsidRPr="00C75B74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The Early Childhood program </w:t>
      </w:r>
      <w:r>
        <w:rPr>
          <w:rFonts w:ascii="Arial" w:hAnsi="Arial" w:cs="Arial"/>
          <w:color w:val="000000"/>
          <w:sz w:val="20"/>
          <w:szCs w:val="20"/>
        </w:rPr>
        <w:t xml:space="preserve">has been created as </w:t>
      </w:r>
      <w:r w:rsidRPr="00C75B74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 xml:space="preserve">45-credit </w:t>
      </w:r>
      <w:r w:rsidRPr="00C75B74">
        <w:rPr>
          <w:rFonts w:ascii="Arial" w:hAnsi="Arial" w:cs="Arial"/>
          <w:color w:val="000000"/>
          <w:sz w:val="20"/>
          <w:szCs w:val="20"/>
        </w:rPr>
        <w:t>blended pro</w:t>
      </w:r>
      <w:r>
        <w:rPr>
          <w:rFonts w:ascii="Arial" w:hAnsi="Arial" w:cs="Arial"/>
          <w:color w:val="000000"/>
          <w:sz w:val="20"/>
          <w:szCs w:val="20"/>
        </w:rPr>
        <w:t>gram, in which every course addresses traditionally general</w:t>
      </w:r>
      <w:r w:rsidRPr="00C75B74">
        <w:rPr>
          <w:rFonts w:ascii="Arial" w:hAnsi="Arial" w:cs="Arial"/>
          <w:color w:val="000000"/>
          <w:sz w:val="20"/>
          <w:szCs w:val="20"/>
        </w:rPr>
        <w:t xml:space="preserve"> education and special education</w:t>
      </w:r>
      <w:r>
        <w:rPr>
          <w:rFonts w:ascii="Arial" w:hAnsi="Arial" w:cs="Arial"/>
          <w:color w:val="000000"/>
          <w:sz w:val="20"/>
          <w:szCs w:val="20"/>
        </w:rPr>
        <w:t xml:space="preserve"> content within the course</w:t>
      </w:r>
      <w:r w:rsidRPr="00C75B74">
        <w:rPr>
          <w:rFonts w:ascii="Arial" w:hAnsi="Arial" w:cs="Arial"/>
          <w:color w:val="000000"/>
          <w:sz w:val="20"/>
          <w:szCs w:val="20"/>
        </w:rPr>
        <w:t>, as well cultural</w:t>
      </w:r>
      <w:r>
        <w:rPr>
          <w:rFonts w:ascii="Arial" w:hAnsi="Arial" w:cs="Arial"/>
          <w:color w:val="000000"/>
          <w:sz w:val="20"/>
          <w:szCs w:val="20"/>
        </w:rPr>
        <w:t xml:space="preserve"> and linguistic diversity. Due to the age range addressed in this program (birth to 8 years), this program will prepare professionals to work in classroom, home, and community settings, through partnerships with families and others. </w:t>
      </w:r>
      <w:r>
        <w:rPr>
          <w:rFonts w:ascii="Arial" w:hAnsi="Arial" w:cs="Arial"/>
          <w:sz w:val="20"/>
          <w:szCs w:val="20"/>
        </w:rPr>
        <w:t xml:space="preserve">Community programs </w:t>
      </w:r>
      <w:r w:rsidRPr="00C75B74">
        <w:rPr>
          <w:rFonts w:ascii="Arial" w:hAnsi="Arial" w:cs="Arial"/>
          <w:color w:val="000000"/>
          <w:sz w:val="20"/>
          <w:szCs w:val="20"/>
        </w:rPr>
        <w:t>includ</w:t>
      </w:r>
      <w:r>
        <w:rPr>
          <w:rFonts w:ascii="Arial" w:hAnsi="Arial" w:cs="Arial"/>
          <w:color w:val="000000"/>
          <w:sz w:val="20"/>
          <w:szCs w:val="20"/>
        </w:rPr>
        <w:t xml:space="preserve">e, but are not </w:t>
      </w:r>
      <w:r w:rsidRPr="00C75B74">
        <w:rPr>
          <w:rFonts w:ascii="Arial" w:hAnsi="Arial" w:cs="Arial"/>
          <w:color w:val="000000"/>
          <w:sz w:val="20"/>
          <w:szCs w:val="20"/>
        </w:rPr>
        <w:t>limited to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C75B74">
        <w:rPr>
          <w:rFonts w:ascii="Arial" w:hAnsi="Arial" w:cs="Arial"/>
          <w:color w:val="000000"/>
          <w:sz w:val="20"/>
          <w:szCs w:val="20"/>
        </w:rPr>
        <w:t xml:space="preserve"> child care, community classes, and libraries</w:t>
      </w:r>
      <w:r>
        <w:rPr>
          <w:rFonts w:ascii="Arial" w:hAnsi="Arial" w:cs="Arial"/>
          <w:color w:val="000000"/>
          <w:sz w:val="20"/>
          <w:szCs w:val="20"/>
        </w:rPr>
        <w:t>. Therefore, t</w:t>
      </w:r>
      <w:r w:rsidRPr="00C75B74">
        <w:rPr>
          <w:rFonts w:ascii="Arial" w:hAnsi="Arial" w:cs="Arial"/>
          <w:color w:val="000000"/>
          <w:sz w:val="20"/>
          <w:szCs w:val="20"/>
        </w:rPr>
        <w:t>he roles of graduates are not only as teachers, but also as developmental specialists including family support professionals. Candidates might also take on administrative roles once they have completed this prog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C75B74">
        <w:rPr>
          <w:rFonts w:ascii="Arial" w:hAnsi="Arial" w:cs="Arial"/>
          <w:color w:val="000000"/>
          <w:sz w:val="20"/>
          <w:szCs w:val="20"/>
        </w:rPr>
        <w:t>am. Therefor</w:t>
      </w:r>
      <w:r>
        <w:rPr>
          <w:rFonts w:ascii="Arial" w:hAnsi="Arial" w:cs="Arial"/>
          <w:color w:val="000000"/>
          <w:sz w:val="20"/>
          <w:szCs w:val="20"/>
        </w:rPr>
        <w:t xml:space="preserve">e, the majority of classes </w:t>
      </w:r>
      <w:r w:rsidRPr="00C75B74">
        <w:rPr>
          <w:rFonts w:ascii="Arial" w:hAnsi="Arial" w:cs="Arial"/>
          <w:color w:val="000000"/>
          <w:sz w:val="20"/>
          <w:szCs w:val="20"/>
        </w:rPr>
        <w:t>address the e</w:t>
      </w:r>
      <w:r>
        <w:rPr>
          <w:rFonts w:ascii="Arial" w:hAnsi="Arial" w:cs="Arial"/>
          <w:color w:val="000000"/>
          <w:sz w:val="20"/>
          <w:szCs w:val="20"/>
        </w:rPr>
        <w:t>ntire Early Childhood age range so candidates are readied for any position for which they qualify</w:t>
      </w:r>
      <w:r w:rsidRPr="00C75B74">
        <w:rPr>
          <w:rFonts w:ascii="Arial" w:hAnsi="Arial" w:cs="Arial"/>
          <w:color w:val="000000"/>
          <w:sz w:val="20"/>
          <w:szCs w:val="20"/>
        </w:rPr>
        <w:t>.</w:t>
      </w:r>
    </w:p>
    <w:p w:rsidR="00A06ED0" w:rsidRPr="00C75B74" w:rsidRDefault="00A06ED0" w:rsidP="00A06E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06ED0" w:rsidRDefault="00A06ED0" w:rsidP="00A06E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Potential candidates are individuals </w:t>
      </w:r>
      <w:r w:rsidRPr="00FA18FF">
        <w:rPr>
          <w:rFonts w:ascii="Arial" w:hAnsi="Arial" w:cs="Arial"/>
          <w:sz w:val="20"/>
          <w:szCs w:val="20"/>
        </w:rPr>
        <w:t>who are</w:t>
      </w:r>
      <w:r>
        <w:rPr>
          <w:rFonts w:ascii="Arial" w:hAnsi="Arial" w:cs="Arial"/>
          <w:sz w:val="20"/>
          <w:szCs w:val="20"/>
        </w:rPr>
        <w:t xml:space="preserve"> not certified</w:t>
      </w:r>
      <w:r w:rsidRPr="00FA1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Early Childhood Education or Teaching Students with Disabilities – Early Childhood and who are </w:t>
      </w:r>
      <w:r w:rsidRPr="00FA18FF">
        <w:rPr>
          <w:rFonts w:ascii="Arial" w:hAnsi="Arial" w:cs="Arial"/>
          <w:sz w:val="20"/>
          <w:szCs w:val="20"/>
        </w:rPr>
        <w:t xml:space="preserve">interested in </w:t>
      </w:r>
      <w:r>
        <w:rPr>
          <w:rFonts w:ascii="Arial" w:hAnsi="Arial" w:cs="Arial"/>
          <w:sz w:val="20"/>
          <w:szCs w:val="20"/>
        </w:rPr>
        <w:t>becoming preschool, Kindergarten, or primary teachers in inclusive and segregated classroom settings, developmental specialists who provide home and community supports to families with infants, toddlers, and/or preschoolers, administrators of child care programs, and leaders of community-based programs for infants, toddlers, and preschoolers. Candidates can come from various undergraduate fields of study.</w:t>
      </w:r>
    </w:p>
    <w:p w:rsidR="00A06ED0" w:rsidRDefault="00A06ED0" w:rsidP="00A06ED0">
      <w:pPr>
        <w:autoSpaceDE w:val="0"/>
        <w:autoSpaceDN w:val="0"/>
        <w:adjustRightInd w:val="0"/>
        <w:rPr>
          <w:rFonts w:ascii="Arial" w:hAnsi="Arial" w:cs="Arial"/>
        </w:rPr>
      </w:pPr>
    </w:p>
    <w:p w:rsidR="00A06ED0" w:rsidRPr="007C7BE4" w:rsidRDefault="00A06ED0" w:rsidP="00A06E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</w:t>
      </w:r>
      <w:r w:rsidRPr="007C7BE4">
        <w:rPr>
          <w:rFonts w:ascii="Arial" w:hAnsi="Arial" w:cs="Arial"/>
          <w:sz w:val="20"/>
          <w:szCs w:val="20"/>
        </w:rPr>
        <w:t xml:space="preserve">a cohort of </w:t>
      </w:r>
      <w:r>
        <w:rPr>
          <w:rFonts w:ascii="Arial" w:hAnsi="Arial" w:cs="Arial"/>
          <w:sz w:val="20"/>
          <w:szCs w:val="20"/>
        </w:rPr>
        <w:t xml:space="preserve">individuals </w:t>
      </w:r>
      <w:r w:rsidRPr="007C7BE4">
        <w:rPr>
          <w:rFonts w:ascii="Arial" w:hAnsi="Arial" w:cs="Arial"/>
          <w:sz w:val="20"/>
          <w:szCs w:val="20"/>
        </w:rPr>
        <w:t xml:space="preserve">who </w:t>
      </w:r>
      <w:r>
        <w:rPr>
          <w:rFonts w:ascii="Arial" w:hAnsi="Arial" w:cs="Arial"/>
          <w:sz w:val="20"/>
          <w:szCs w:val="20"/>
        </w:rPr>
        <w:t xml:space="preserve">have expressed </w:t>
      </w:r>
      <w:r w:rsidRPr="007C7BE4">
        <w:rPr>
          <w:rFonts w:ascii="Arial" w:hAnsi="Arial" w:cs="Arial"/>
          <w:sz w:val="20"/>
          <w:szCs w:val="20"/>
        </w:rPr>
        <w:t>interest in th</w:t>
      </w:r>
      <w:r>
        <w:rPr>
          <w:rFonts w:ascii="Arial" w:hAnsi="Arial" w:cs="Arial"/>
          <w:sz w:val="20"/>
          <w:szCs w:val="20"/>
        </w:rPr>
        <w:t xml:space="preserve">e Early Childhood Development, Learning, and Intervention </w:t>
      </w:r>
      <w:r w:rsidRPr="007C7BE4">
        <w:rPr>
          <w:rFonts w:ascii="Arial" w:hAnsi="Arial" w:cs="Arial"/>
          <w:sz w:val="20"/>
          <w:szCs w:val="20"/>
        </w:rPr>
        <w:t>program.</w:t>
      </w:r>
    </w:p>
    <w:p w:rsidR="00D54583" w:rsidRDefault="00D54583" w:rsidP="00A06ED0">
      <w:pPr>
        <w:rPr>
          <w:rFonts w:ascii="Arial" w:hAnsi="Arial" w:cs="Arial"/>
          <w:b/>
          <w:sz w:val="20"/>
          <w:szCs w:val="20"/>
        </w:rPr>
      </w:pPr>
    </w:p>
    <w:p w:rsidR="00A034BB" w:rsidRDefault="00A06ED0" w:rsidP="001668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Scope and Sequence of Courses:</w:t>
      </w:r>
    </w:p>
    <w:p w:rsidR="0016684B" w:rsidRDefault="0016684B" w:rsidP="0016684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All courses are 3 credits each</w:t>
      </w:r>
    </w:p>
    <w:p w:rsidR="0016684B" w:rsidRDefault="0016684B" w:rsidP="002D4FB1">
      <w:pPr>
        <w:rPr>
          <w:rFonts w:ascii="Arial" w:hAnsi="Arial" w:cs="Arial"/>
          <w:b/>
          <w:sz w:val="20"/>
          <w:szCs w:val="20"/>
          <w:u w:val="single"/>
        </w:rPr>
      </w:pPr>
    </w:p>
    <w:p w:rsidR="00A034BB" w:rsidRPr="00A02FD7" w:rsidRDefault="00A034BB" w:rsidP="002D4FB1">
      <w:pPr>
        <w:rPr>
          <w:rFonts w:ascii="Arial" w:hAnsi="Arial" w:cs="Arial"/>
          <w:b/>
          <w:sz w:val="20"/>
          <w:szCs w:val="20"/>
          <w:u w:val="single"/>
        </w:rPr>
      </w:pPr>
      <w:r w:rsidRPr="00A02FD7">
        <w:rPr>
          <w:rFonts w:ascii="Arial" w:hAnsi="Arial" w:cs="Arial"/>
          <w:b/>
          <w:sz w:val="20"/>
          <w:szCs w:val="20"/>
          <w:u w:val="single"/>
        </w:rPr>
        <w:t>Semester 1:</w:t>
      </w:r>
    </w:p>
    <w:p w:rsidR="00A034BB" w:rsidRPr="00A02FD7" w:rsidRDefault="003F4363" w:rsidP="003F4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 6xx: </w:t>
      </w:r>
      <w:r w:rsidR="00A034BB" w:rsidRPr="00BE71A7">
        <w:rPr>
          <w:rFonts w:ascii="Arial" w:hAnsi="Arial" w:cs="Arial"/>
          <w:i/>
          <w:sz w:val="20"/>
          <w:szCs w:val="20"/>
        </w:rPr>
        <w:t>Family Professional Partnerships: Theories and Practices</w:t>
      </w:r>
      <w:r w:rsidR="00A034BB">
        <w:rPr>
          <w:rFonts w:ascii="Arial" w:hAnsi="Arial" w:cs="Arial"/>
          <w:sz w:val="20"/>
          <w:szCs w:val="20"/>
        </w:rPr>
        <w:t xml:space="preserve"> </w:t>
      </w:r>
      <w:r w:rsidR="00A034BB" w:rsidRPr="00BE71A7">
        <w:rPr>
          <w:rFonts w:ascii="Arial" w:hAnsi="Arial" w:cs="Arial"/>
          <w:sz w:val="20"/>
          <w:szCs w:val="20"/>
        </w:rPr>
        <w:t>(60 hours of fieldwork)</w:t>
      </w:r>
    </w:p>
    <w:p w:rsidR="00D54583" w:rsidRDefault="00D54583" w:rsidP="002D4F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FT Faculty: Soodak, Walker, Keilty</w:t>
      </w:r>
    </w:p>
    <w:p w:rsidR="003F4363" w:rsidRDefault="003F4363" w:rsidP="002D4F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 6xx: </w:t>
      </w:r>
      <w:r w:rsidR="00A034BB" w:rsidRPr="00BE71A7">
        <w:rPr>
          <w:rFonts w:ascii="Arial" w:hAnsi="Arial" w:cs="Arial"/>
          <w:i/>
          <w:sz w:val="20"/>
          <w:szCs w:val="20"/>
        </w:rPr>
        <w:t>Issues and Trends in Early Childhood Development</w:t>
      </w:r>
      <w:r w:rsidR="007A325A" w:rsidRPr="00BE71A7">
        <w:rPr>
          <w:rFonts w:ascii="Arial" w:hAnsi="Arial" w:cs="Arial"/>
          <w:i/>
          <w:sz w:val="20"/>
          <w:szCs w:val="20"/>
        </w:rPr>
        <w:t xml:space="preserve">, Learning, and </w:t>
      </w:r>
      <w:r w:rsidR="00A034BB" w:rsidRPr="00BE71A7">
        <w:rPr>
          <w:rFonts w:ascii="Arial" w:hAnsi="Arial" w:cs="Arial"/>
          <w:i/>
          <w:sz w:val="20"/>
          <w:szCs w:val="20"/>
        </w:rPr>
        <w:t>Intervention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D54583" w:rsidRDefault="00D54583" w:rsidP="002D4F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FT Faculty: Wiener, Keilty, Myers</w:t>
      </w:r>
    </w:p>
    <w:p w:rsidR="003F4363" w:rsidRDefault="003F4363" w:rsidP="003F4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 6xx: </w:t>
      </w:r>
      <w:r w:rsidR="00A034BB" w:rsidRPr="00BE71A7">
        <w:rPr>
          <w:rFonts w:ascii="Arial" w:hAnsi="Arial" w:cs="Arial"/>
          <w:i/>
          <w:sz w:val="20"/>
          <w:szCs w:val="20"/>
        </w:rPr>
        <w:t>Understanding Young Children: Development and Developmental Transactions</w:t>
      </w:r>
      <w:r w:rsidR="00A034BB">
        <w:rPr>
          <w:rFonts w:ascii="Arial" w:hAnsi="Arial" w:cs="Arial"/>
          <w:sz w:val="20"/>
          <w:szCs w:val="20"/>
        </w:rPr>
        <w:t xml:space="preserve"> </w:t>
      </w:r>
    </w:p>
    <w:p w:rsidR="00A034BB" w:rsidRPr="00BE71A7" w:rsidRDefault="00A034BB" w:rsidP="003F4363">
      <w:pPr>
        <w:ind w:firstLine="720"/>
        <w:rPr>
          <w:rFonts w:ascii="Arial" w:hAnsi="Arial" w:cs="Arial"/>
          <w:sz w:val="20"/>
          <w:szCs w:val="20"/>
        </w:rPr>
      </w:pPr>
      <w:r w:rsidRPr="00BE71A7">
        <w:rPr>
          <w:rFonts w:ascii="Arial" w:hAnsi="Arial" w:cs="Arial"/>
          <w:sz w:val="20"/>
          <w:szCs w:val="20"/>
        </w:rPr>
        <w:t>(10 hours of fieldwork)</w:t>
      </w:r>
    </w:p>
    <w:p w:rsidR="00D54583" w:rsidRPr="00A02FD7" w:rsidRDefault="00D54583" w:rsidP="003F436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FT Faculty: Keilty</w:t>
      </w:r>
    </w:p>
    <w:p w:rsidR="00A034BB" w:rsidRDefault="00A034BB" w:rsidP="002D4FB1">
      <w:pPr>
        <w:rPr>
          <w:rFonts w:ascii="Arial" w:hAnsi="Arial" w:cs="Arial"/>
          <w:b/>
          <w:sz w:val="20"/>
          <w:szCs w:val="20"/>
        </w:rPr>
      </w:pPr>
    </w:p>
    <w:p w:rsidR="00BE71A7" w:rsidRDefault="00BE71A7" w:rsidP="002D4FB1">
      <w:pPr>
        <w:rPr>
          <w:rFonts w:ascii="Arial" w:hAnsi="Arial" w:cs="Arial"/>
          <w:b/>
          <w:sz w:val="20"/>
          <w:szCs w:val="20"/>
        </w:rPr>
      </w:pPr>
    </w:p>
    <w:p w:rsidR="00A034BB" w:rsidRPr="00A02FD7" w:rsidRDefault="00A034BB" w:rsidP="002D4FB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Semester 2:</w:t>
      </w:r>
    </w:p>
    <w:p w:rsidR="00A034BB" w:rsidRPr="00BE71A7" w:rsidRDefault="003F4363" w:rsidP="003F436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 6xx: </w:t>
      </w:r>
      <w:r w:rsidR="00A034BB" w:rsidRPr="00BE71A7">
        <w:rPr>
          <w:rFonts w:ascii="Arial" w:hAnsi="Arial" w:cs="Arial"/>
          <w:i/>
          <w:sz w:val="20"/>
          <w:szCs w:val="20"/>
        </w:rPr>
        <w:t>Blended Curricular Approaches in Early Childhood</w:t>
      </w:r>
      <w:r w:rsidR="00A034BB" w:rsidRPr="00A02FD7">
        <w:rPr>
          <w:rFonts w:ascii="Arial" w:hAnsi="Arial" w:cs="Arial"/>
          <w:sz w:val="20"/>
          <w:szCs w:val="20"/>
        </w:rPr>
        <w:t xml:space="preserve"> </w:t>
      </w:r>
      <w:r w:rsidR="00A034BB" w:rsidRPr="00BE71A7">
        <w:rPr>
          <w:rFonts w:ascii="Arial" w:hAnsi="Arial" w:cs="Arial"/>
          <w:i/>
          <w:sz w:val="20"/>
          <w:szCs w:val="20"/>
        </w:rPr>
        <w:t>(10 hours of fieldwork)</w:t>
      </w:r>
    </w:p>
    <w:p w:rsidR="00D54583" w:rsidRPr="00A02FD7" w:rsidRDefault="00D54583" w:rsidP="003F4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FT Faculty: Wiener, Keilty</w:t>
      </w:r>
    </w:p>
    <w:p w:rsidR="003F4363" w:rsidRPr="00BE71A7" w:rsidRDefault="003F4363" w:rsidP="003F4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 6xx: </w:t>
      </w:r>
      <w:r w:rsidR="00A034BB" w:rsidRPr="00BE71A7">
        <w:rPr>
          <w:rFonts w:ascii="Arial" w:hAnsi="Arial" w:cs="Arial"/>
          <w:i/>
          <w:sz w:val="20"/>
          <w:szCs w:val="20"/>
        </w:rPr>
        <w:t>Developmental Promotion and Intervention: Prenatal through Toddlerhood</w:t>
      </w:r>
      <w:r w:rsidR="00A034BB">
        <w:rPr>
          <w:rFonts w:ascii="Arial" w:hAnsi="Arial" w:cs="Arial"/>
          <w:sz w:val="20"/>
          <w:szCs w:val="20"/>
        </w:rPr>
        <w:t xml:space="preserve"> </w:t>
      </w:r>
      <w:r w:rsidR="00A034BB" w:rsidRPr="00BE71A7">
        <w:rPr>
          <w:rFonts w:ascii="Arial" w:hAnsi="Arial" w:cs="Arial"/>
          <w:sz w:val="20"/>
          <w:szCs w:val="20"/>
        </w:rPr>
        <w:t xml:space="preserve">(90 hours of </w:t>
      </w:r>
    </w:p>
    <w:p w:rsidR="00A034BB" w:rsidRPr="00BE71A7" w:rsidRDefault="00A034BB" w:rsidP="003F4363">
      <w:pPr>
        <w:ind w:firstLine="720"/>
        <w:rPr>
          <w:rFonts w:ascii="Arial" w:hAnsi="Arial" w:cs="Arial"/>
          <w:sz w:val="20"/>
          <w:szCs w:val="20"/>
        </w:rPr>
      </w:pPr>
      <w:r w:rsidRPr="00BE71A7">
        <w:rPr>
          <w:rFonts w:ascii="Arial" w:hAnsi="Arial" w:cs="Arial"/>
          <w:sz w:val="20"/>
          <w:szCs w:val="20"/>
        </w:rPr>
        <w:t>fieldwork)</w:t>
      </w:r>
      <w:r w:rsidR="003F4363" w:rsidRPr="00BE71A7">
        <w:rPr>
          <w:rFonts w:ascii="Arial" w:hAnsi="Arial" w:cs="Arial"/>
          <w:sz w:val="20"/>
          <w:szCs w:val="20"/>
        </w:rPr>
        <w:t>**</w:t>
      </w:r>
    </w:p>
    <w:p w:rsidR="00D54583" w:rsidRPr="00166A3F" w:rsidRDefault="00D54583" w:rsidP="003F436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FT Faculty: Keilty</w:t>
      </w:r>
    </w:p>
    <w:p w:rsidR="00A034BB" w:rsidRDefault="003F4363" w:rsidP="002D4F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 650: </w:t>
      </w:r>
      <w:r w:rsidR="00A034BB" w:rsidRPr="00BE71A7">
        <w:rPr>
          <w:rFonts w:ascii="Arial" w:hAnsi="Arial" w:cs="Arial"/>
          <w:i/>
          <w:sz w:val="20"/>
          <w:szCs w:val="20"/>
        </w:rPr>
        <w:t>Research and Literacy Development: Literacy Learning Birth-Grade 12</w:t>
      </w:r>
    </w:p>
    <w:p w:rsidR="00D54583" w:rsidRDefault="00D54583" w:rsidP="002D4F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FT Faculty: Current Faculty</w:t>
      </w:r>
    </w:p>
    <w:p w:rsidR="00A034BB" w:rsidRDefault="00A034BB" w:rsidP="002D4FB1">
      <w:pPr>
        <w:rPr>
          <w:rFonts w:ascii="Arial" w:hAnsi="Arial" w:cs="Arial"/>
          <w:b/>
          <w:sz w:val="20"/>
          <w:szCs w:val="20"/>
          <w:u w:val="single"/>
        </w:rPr>
      </w:pPr>
      <w:r w:rsidRPr="00166A3F">
        <w:rPr>
          <w:rFonts w:ascii="Arial" w:hAnsi="Arial" w:cs="Arial"/>
          <w:b/>
          <w:sz w:val="20"/>
          <w:szCs w:val="20"/>
          <w:u w:val="single"/>
        </w:rPr>
        <w:lastRenderedPageBreak/>
        <w:t>Semester 3 (Summer):</w:t>
      </w:r>
    </w:p>
    <w:p w:rsidR="003F4363" w:rsidRDefault="003F4363" w:rsidP="003F4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 6xx: </w:t>
      </w:r>
      <w:r w:rsidR="00A034BB" w:rsidRPr="00BE71A7">
        <w:rPr>
          <w:rFonts w:ascii="Arial" w:hAnsi="Arial" w:cs="Arial"/>
          <w:i/>
          <w:sz w:val="20"/>
          <w:szCs w:val="20"/>
        </w:rPr>
        <w:t>Early Childhood Internship</w:t>
      </w:r>
      <w:r w:rsidR="00A034BB">
        <w:rPr>
          <w:rFonts w:ascii="Arial" w:hAnsi="Arial" w:cs="Arial"/>
          <w:sz w:val="20"/>
          <w:szCs w:val="20"/>
        </w:rPr>
        <w:t xml:space="preserve">* </w:t>
      </w:r>
    </w:p>
    <w:p w:rsidR="00A034BB" w:rsidRPr="00BE71A7" w:rsidRDefault="00A034BB" w:rsidP="003F4363">
      <w:pPr>
        <w:ind w:firstLine="720"/>
        <w:rPr>
          <w:rFonts w:ascii="Arial" w:hAnsi="Arial" w:cs="Arial"/>
          <w:sz w:val="20"/>
          <w:szCs w:val="20"/>
        </w:rPr>
      </w:pPr>
      <w:r w:rsidRPr="00BE71A7">
        <w:rPr>
          <w:rFonts w:ascii="Arial" w:hAnsi="Arial" w:cs="Arial"/>
          <w:sz w:val="20"/>
          <w:szCs w:val="20"/>
        </w:rPr>
        <w:t>(50 days of full-time experience in early childhood setting outside a classroom)</w:t>
      </w:r>
    </w:p>
    <w:p w:rsidR="0016684B" w:rsidRDefault="0016684B" w:rsidP="001668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FT Faculty: Keilty</w:t>
      </w:r>
    </w:p>
    <w:p w:rsidR="003F4363" w:rsidRDefault="003F4363" w:rsidP="003F4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 6xx: </w:t>
      </w:r>
      <w:r w:rsidR="00A034BB" w:rsidRPr="00BE71A7">
        <w:rPr>
          <w:rFonts w:ascii="Arial" w:hAnsi="Arial" w:cs="Arial"/>
          <w:i/>
          <w:sz w:val="20"/>
          <w:szCs w:val="20"/>
        </w:rPr>
        <w:t>Creating Responsive Early Childhood Environments</w:t>
      </w:r>
      <w:r w:rsidR="00A034BB">
        <w:rPr>
          <w:rFonts w:ascii="Arial" w:hAnsi="Arial" w:cs="Arial"/>
          <w:sz w:val="20"/>
          <w:szCs w:val="20"/>
        </w:rPr>
        <w:t xml:space="preserve">* </w:t>
      </w:r>
    </w:p>
    <w:p w:rsidR="00A034BB" w:rsidRPr="00BE71A7" w:rsidRDefault="00A034BB" w:rsidP="003F4363">
      <w:pPr>
        <w:ind w:firstLine="720"/>
        <w:rPr>
          <w:rFonts w:ascii="Arial" w:hAnsi="Arial" w:cs="Arial"/>
          <w:i/>
          <w:sz w:val="20"/>
          <w:szCs w:val="20"/>
        </w:rPr>
      </w:pPr>
      <w:r w:rsidRPr="00BE71A7">
        <w:rPr>
          <w:rFonts w:ascii="Arial" w:hAnsi="Arial" w:cs="Arial"/>
          <w:i/>
          <w:sz w:val="20"/>
          <w:szCs w:val="20"/>
        </w:rPr>
        <w:t>(Assignments that can be addressed in field-based placement)</w:t>
      </w:r>
    </w:p>
    <w:p w:rsidR="0016684B" w:rsidRPr="00213ACE" w:rsidRDefault="0016684B" w:rsidP="003F436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FT Faculty: Soodak, Wiener, Keilty</w:t>
      </w:r>
    </w:p>
    <w:p w:rsidR="003F4363" w:rsidRDefault="003F4363" w:rsidP="003F4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 6xx: </w:t>
      </w:r>
      <w:r w:rsidR="00A034BB" w:rsidRPr="00BE71A7">
        <w:rPr>
          <w:rFonts w:ascii="Arial" w:hAnsi="Arial" w:cs="Arial"/>
          <w:i/>
          <w:sz w:val="20"/>
          <w:szCs w:val="20"/>
        </w:rPr>
        <w:t>Early Childhood Arts, Humanities, and Social Studies: Processes and Practices*</w:t>
      </w:r>
      <w:r>
        <w:rPr>
          <w:rFonts w:ascii="Arial" w:hAnsi="Arial" w:cs="Arial"/>
          <w:sz w:val="20"/>
          <w:szCs w:val="20"/>
        </w:rPr>
        <w:t xml:space="preserve"> </w:t>
      </w:r>
    </w:p>
    <w:p w:rsidR="00A034BB" w:rsidRPr="00BE71A7" w:rsidRDefault="00A034BB" w:rsidP="003F4363">
      <w:pPr>
        <w:ind w:firstLine="720"/>
        <w:rPr>
          <w:rFonts w:ascii="Arial" w:hAnsi="Arial" w:cs="Arial"/>
          <w:sz w:val="20"/>
          <w:szCs w:val="20"/>
        </w:rPr>
      </w:pPr>
      <w:r w:rsidRPr="00BE71A7">
        <w:rPr>
          <w:rFonts w:ascii="Arial" w:hAnsi="Arial" w:cs="Arial"/>
          <w:sz w:val="20"/>
          <w:szCs w:val="20"/>
        </w:rPr>
        <w:t>(Assignments that can be addressed in field-based placement)</w:t>
      </w:r>
    </w:p>
    <w:p w:rsidR="0016684B" w:rsidRPr="00213ACE" w:rsidRDefault="0016684B" w:rsidP="003F436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FT Faculty: McCarthy, Medow</w:t>
      </w:r>
    </w:p>
    <w:p w:rsidR="00A034BB" w:rsidRDefault="00A034BB"/>
    <w:p w:rsidR="00BE71A7" w:rsidRDefault="00BE71A7"/>
    <w:p w:rsidR="00A034BB" w:rsidRDefault="00A034BB" w:rsidP="00A034B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Semester 4:</w:t>
      </w:r>
    </w:p>
    <w:p w:rsidR="00A034BB" w:rsidRDefault="00A034BB" w:rsidP="00A034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 655A: </w:t>
      </w:r>
      <w:r w:rsidRPr="00BE71A7">
        <w:rPr>
          <w:rFonts w:ascii="Arial" w:hAnsi="Arial" w:cs="Arial"/>
          <w:i/>
          <w:sz w:val="20"/>
          <w:szCs w:val="20"/>
        </w:rPr>
        <w:t>Early Literacy Learning: Instructional Methods and Models I Birth – Grade 3</w:t>
      </w:r>
      <w:r>
        <w:rPr>
          <w:rFonts w:ascii="Arial" w:hAnsi="Arial" w:cs="Arial"/>
          <w:sz w:val="20"/>
          <w:szCs w:val="20"/>
        </w:rPr>
        <w:t>*</w:t>
      </w:r>
    </w:p>
    <w:p w:rsidR="0016684B" w:rsidRDefault="0016684B" w:rsidP="00A034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FT Faculty: Current Faculty</w:t>
      </w:r>
    </w:p>
    <w:p w:rsidR="003F4363" w:rsidRPr="00BE71A7" w:rsidRDefault="003F4363" w:rsidP="003F436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ED 6xx</w:t>
      </w:r>
      <w:r w:rsidR="00A034BB" w:rsidRPr="00213ACE">
        <w:rPr>
          <w:rFonts w:ascii="Arial" w:hAnsi="Arial" w:cs="Arial"/>
          <w:bCs/>
          <w:sz w:val="20"/>
          <w:szCs w:val="20"/>
        </w:rPr>
        <w:t>:</w:t>
      </w:r>
      <w:r w:rsidR="00A034BB" w:rsidRPr="00213ACE">
        <w:rPr>
          <w:rFonts w:ascii="Arial" w:hAnsi="Arial" w:cs="Arial"/>
          <w:sz w:val="20"/>
          <w:szCs w:val="20"/>
        </w:rPr>
        <w:t xml:space="preserve"> </w:t>
      </w:r>
      <w:r w:rsidR="00A034BB" w:rsidRPr="00BE71A7">
        <w:rPr>
          <w:rFonts w:ascii="Arial" w:hAnsi="Arial" w:cs="Arial"/>
          <w:i/>
          <w:sz w:val="20"/>
          <w:szCs w:val="20"/>
        </w:rPr>
        <w:t>Student Teaching in Preschool and Deve</w:t>
      </w:r>
      <w:r w:rsidRPr="00BE71A7">
        <w:rPr>
          <w:rFonts w:ascii="Arial" w:hAnsi="Arial" w:cs="Arial"/>
          <w:i/>
          <w:sz w:val="20"/>
          <w:szCs w:val="20"/>
        </w:rPr>
        <w:t xml:space="preserve">lopmental Kindergarten </w:t>
      </w:r>
      <w:r w:rsidRPr="00BE71A7">
        <w:rPr>
          <w:rFonts w:ascii="Arial" w:hAnsi="Arial" w:cs="Arial"/>
          <w:sz w:val="20"/>
          <w:szCs w:val="20"/>
        </w:rPr>
        <w:t>(or</w:t>
      </w:r>
      <w:r w:rsidRPr="00BE71A7">
        <w:rPr>
          <w:rFonts w:ascii="Arial" w:hAnsi="Arial" w:cs="Arial"/>
          <w:i/>
          <w:sz w:val="20"/>
          <w:szCs w:val="20"/>
        </w:rPr>
        <w:t xml:space="preserve"> Student Teaching in the </w:t>
      </w:r>
    </w:p>
    <w:p w:rsidR="00A034BB" w:rsidRPr="00BE71A7" w:rsidRDefault="003F4363" w:rsidP="003F4363">
      <w:pPr>
        <w:ind w:firstLine="720"/>
        <w:rPr>
          <w:rFonts w:ascii="Arial" w:hAnsi="Arial" w:cs="Arial"/>
          <w:i/>
          <w:sz w:val="20"/>
          <w:szCs w:val="20"/>
        </w:rPr>
      </w:pPr>
      <w:r w:rsidRPr="00BE71A7">
        <w:rPr>
          <w:rFonts w:ascii="Arial" w:hAnsi="Arial" w:cs="Arial"/>
          <w:i/>
          <w:sz w:val="20"/>
          <w:szCs w:val="20"/>
        </w:rPr>
        <w:t>Primary Years</w:t>
      </w:r>
      <w:r w:rsidR="00A034BB" w:rsidRPr="00BE71A7">
        <w:rPr>
          <w:rFonts w:ascii="Arial" w:hAnsi="Arial" w:cs="Arial"/>
          <w:sz w:val="20"/>
          <w:szCs w:val="20"/>
        </w:rPr>
        <w:t>)*</w:t>
      </w:r>
    </w:p>
    <w:p w:rsidR="00A034BB" w:rsidRPr="00BE71A7" w:rsidRDefault="00A034BB" w:rsidP="00A034BB">
      <w:pPr>
        <w:ind w:left="720"/>
        <w:rPr>
          <w:rFonts w:ascii="Arial" w:hAnsi="Arial" w:cs="Arial"/>
          <w:sz w:val="20"/>
          <w:szCs w:val="20"/>
        </w:rPr>
      </w:pPr>
      <w:r w:rsidRPr="00BE71A7">
        <w:rPr>
          <w:rFonts w:ascii="Arial" w:hAnsi="Arial" w:cs="Arial"/>
          <w:sz w:val="20"/>
          <w:szCs w:val="20"/>
        </w:rPr>
        <w:t xml:space="preserve">(At least 70 days of full-time classroom experience, which may be 70 days in preschool classroom </w:t>
      </w:r>
      <w:r w:rsidRPr="00BE71A7">
        <w:rPr>
          <w:rFonts w:ascii="Arial" w:hAnsi="Arial" w:cs="Arial"/>
          <w:sz w:val="20"/>
          <w:szCs w:val="20"/>
          <w:u w:val="single"/>
        </w:rPr>
        <w:t>or</w:t>
      </w:r>
      <w:r w:rsidRPr="00BE71A7">
        <w:rPr>
          <w:rFonts w:ascii="Arial" w:hAnsi="Arial" w:cs="Arial"/>
          <w:sz w:val="20"/>
          <w:szCs w:val="20"/>
        </w:rPr>
        <w:t xml:space="preserve"> 35 days in preschool classroom </w:t>
      </w:r>
      <w:r w:rsidRPr="00BE71A7">
        <w:rPr>
          <w:rFonts w:ascii="Arial" w:hAnsi="Arial" w:cs="Arial"/>
          <w:sz w:val="20"/>
          <w:szCs w:val="20"/>
          <w:u w:val="single"/>
        </w:rPr>
        <w:t>and</w:t>
      </w:r>
      <w:r w:rsidRPr="00BE71A7">
        <w:rPr>
          <w:rFonts w:ascii="Arial" w:hAnsi="Arial" w:cs="Arial"/>
          <w:sz w:val="20"/>
          <w:szCs w:val="20"/>
        </w:rPr>
        <w:t xml:space="preserve"> 35 days in developmental Kindergarten classroom)</w:t>
      </w:r>
    </w:p>
    <w:p w:rsidR="0016684B" w:rsidRPr="00A034BB" w:rsidRDefault="0016684B" w:rsidP="00A034B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FT Faculty: Keilty, </w:t>
      </w:r>
    </w:p>
    <w:p w:rsidR="00A034BB" w:rsidRDefault="00A034BB" w:rsidP="00A034BB">
      <w:pPr>
        <w:rPr>
          <w:rFonts w:ascii="Arial" w:hAnsi="Arial" w:cs="Arial"/>
          <w:sz w:val="20"/>
          <w:szCs w:val="20"/>
        </w:rPr>
      </w:pPr>
      <w:r w:rsidRPr="00213ACE">
        <w:rPr>
          <w:rFonts w:ascii="Arial" w:hAnsi="Arial" w:cs="Arial"/>
          <w:sz w:val="20"/>
          <w:szCs w:val="20"/>
        </w:rPr>
        <w:t xml:space="preserve">ED 6xx: </w:t>
      </w:r>
      <w:r w:rsidRPr="00BE71A7">
        <w:rPr>
          <w:rFonts w:ascii="Arial" w:hAnsi="Arial" w:cs="Arial"/>
          <w:i/>
          <w:sz w:val="20"/>
          <w:szCs w:val="20"/>
        </w:rPr>
        <w:t>Early Childhood Mathematics Development and Scientific Inquiry: Processes and Practices*</w:t>
      </w:r>
    </w:p>
    <w:p w:rsidR="00A034BB" w:rsidRPr="00BE71A7" w:rsidRDefault="00A034BB" w:rsidP="00A034BB">
      <w:pPr>
        <w:ind w:firstLine="720"/>
        <w:rPr>
          <w:rFonts w:ascii="Arial" w:hAnsi="Arial" w:cs="Arial"/>
          <w:sz w:val="20"/>
          <w:szCs w:val="20"/>
        </w:rPr>
      </w:pPr>
      <w:r w:rsidRPr="00BE71A7">
        <w:rPr>
          <w:rFonts w:ascii="Arial" w:hAnsi="Arial" w:cs="Arial"/>
          <w:sz w:val="20"/>
          <w:szCs w:val="20"/>
        </w:rPr>
        <w:t>(Assignments that can be addressed in field-based placement)</w:t>
      </w:r>
    </w:p>
    <w:p w:rsidR="0016684B" w:rsidRPr="00213ACE" w:rsidRDefault="0016684B" w:rsidP="00A034B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FT Faculty: Evans, Birney</w:t>
      </w:r>
    </w:p>
    <w:p w:rsidR="00A034BB" w:rsidRDefault="00A034BB" w:rsidP="00A034BB">
      <w:pPr>
        <w:rPr>
          <w:rFonts w:ascii="Arial" w:hAnsi="Arial" w:cs="Arial"/>
          <w:sz w:val="20"/>
          <w:szCs w:val="20"/>
          <w:u w:val="single"/>
        </w:rPr>
      </w:pPr>
    </w:p>
    <w:p w:rsidR="00BE71A7" w:rsidRDefault="00BE71A7" w:rsidP="00A034BB">
      <w:pPr>
        <w:rPr>
          <w:rFonts w:ascii="Arial" w:hAnsi="Arial" w:cs="Arial"/>
          <w:sz w:val="20"/>
          <w:szCs w:val="20"/>
          <w:u w:val="single"/>
        </w:rPr>
      </w:pPr>
    </w:p>
    <w:p w:rsidR="00A034BB" w:rsidRPr="0082387E" w:rsidRDefault="00A034BB" w:rsidP="00A034BB">
      <w:pPr>
        <w:rPr>
          <w:rFonts w:ascii="Arial" w:hAnsi="Arial" w:cs="Arial"/>
          <w:b/>
          <w:sz w:val="20"/>
          <w:szCs w:val="20"/>
          <w:u w:val="single"/>
        </w:rPr>
      </w:pPr>
      <w:r w:rsidRPr="0082387E">
        <w:rPr>
          <w:rFonts w:ascii="Arial" w:hAnsi="Arial" w:cs="Arial"/>
          <w:b/>
          <w:sz w:val="20"/>
          <w:szCs w:val="20"/>
          <w:u w:val="single"/>
        </w:rPr>
        <w:t>Semester 5:</w:t>
      </w:r>
    </w:p>
    <w:p w:rsidR="003F4363" w:rsidRPr="00BE71A7" w:rsidRDefault="003F4363" w:rsidP="003F436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ED 6xx</w:t>
      </w:r>
      <w:r w:rsidR="00A034BB" w:rsidRPr="00213ACE">
        <w:rPr>
          <w:rFonts w:ascii="Arial" w:hAnsi="Arial" w:cs="Arial"/>
          <w:sz w:val="20"/>
          <w:szCs w:val="20"/>
        </w:rPr>
        <w:t xml:space="preserve">: </w:t>
      </w:r>
      <w:r w:rsidR="00A034BB" w:rsidRPr="00BE71A7">
        <w:rPr>
          <w:rFonts w:ascii="Arial" w:hAnsi="Arial" w:cs="Arial"/>
          <w:i/>
          <w:sz w:val="20"/>
          <w:szCs w:val="20"/>
        </w:rPr>
        <w:t xml:space="preserve">Student Teaching in the Primary Years </w:t>
      </w:r>
      <w:r w:rsidRPr="00BE71A7">
        <w:rPr>
          <w:rFonts w:ascii="Arial" w:hAnsi="Arial" w:cs="Arial"/>
          <w:sz w:val="20"/>
          <w:szCs w:val="20"/>
        </w:rPr>
        <w:t>(or</w:t>
      </w:r>
      <w:r w:rsidRPr="00BE71A7">
        <w:rPr>
          <w:rFonts w:ascii="Arial" w:hAnsi="Arial" w:cs="Arial"/>
          <w:i/>
          <w:sz w:val="20"/>
          <w:szCs w:val="20"/>
        </w:rPr>
        <w:t xml:space="preserve"> Student Teaching in Preschool and Developmental </w:t>
      </w:r>
    </w:p>
    <w:p w:rsidR="00A034BB" w:rsidRPr="00BE71A7" w:rsidRDefault="003F4363" w:rsidP="003F4363">
      <w:pPr>
        <w:ind w:firstLine="720"/>
        <w:rPr>
          <w:rFonts w:ascii="Arial" w:hAnsi="Arial" w:cs="Arial"/>
          <w:i/>
          <w:sz w:val="20"/>
          <w:szCs w:val="20"/>
        </w:rPr>
      </w:pPr>
      <w:r w:rsidRPr="00BE71A7">
        <w:rPr>
          <w:rFonts w:ascii="Arial" w:hAnsi="Arial" w:cs="Arial"/>
          <w:i/>
          <w:sz w:val="20"/>
          <w:szCs w:val="20"/>
        </w:rPr>
        <w:t>Kindergarten</w:t>
      </w:r>
      <w:r w:rsidR="00A034BB" w:rsidRPr="00BE71A7">
        <w:rPr>
          <w:rFonts w:ascii="Arial" w:hAnsi="Arial" w:cs="Arial"/>
          <w:sz w:val="20"/>
          <w:szCs w:val="20"/>
        </w:rPr>
        <w:t>)*</w:t>
      </w:r>
    </w:p>
    <w:p w:rsidR="00A034BB" w:rsidRPr="00BE71A7" w:rsidRDefault="00A034BB" w:rsidP="00A034BB">
      <w:pPr>
        <w:ind w:left="720"/>
        <w:rPr>
          <w:rFonts w:ascii="Arial" w:hAnsi="Arial" w:cs="Arial"/>
          <w:sz w:val="20"/>
          <w:szCs w:val="20"/>
        </w:rPr>
      </w:pPr>
      <w:r w:rsidRPr="00BE71A7">
        <w:rPr>
          <w:rFonts w:ascii="Arial" w:hAnsi="Arial" w:cs="Arial"/>
          <w:sz w:val="20"/>
          <w:szCs w:val="20"/>
        </w:rPr>
        <w:t>(At least 70 days of full-time classroom experience, which may be 70 days in 1</w:t>
      </w:r>
      <w:r w:rsidRPr="00BE71A7">
        <w:rPr>
          <w:rFonts w:ascii="Arial" w:hAnsi="Arial" w:cs="Arial"/>
          <w:sz w:val="20"/>
          <w:szCs w:val="20"/>
          <w:vertAlign w:val="superscript"/>
        </w:rPr>
        <w:t>st</w:t>
      </w:r>
      <w:r w:rsidRPr="00BE71A7">
        <w:rPr>
          <w:rFonts w:ascii="Arial" w:hAnsi="Arial" w:cs="Arial"/>
          <w:sz w:val="20"/>
          <w:szCs w:val="20"/>
        </w:rPr>
        <w:t xml:space="preserve"> or 2</w:t>
      </w:r>
      <w:r w:rsidRPr="00BE71A7">
        <w:rPr>
          <w:rFonts w:ascii="Arial" w:hAnsi="Arial" w:cs="Arial"/>
          <w:sz w:val="20"/>
          <w:szCs w:val="20"/>
          <w:vertAlign w:val="superscript"/>
        </w:rPr>
        <w:t>nd</w:t>
      </w:r>
      <w:r w:rsidRPr="00BE71A7">
        <w:rPr>
          <w:rFonts w:ascii="Arial" w:hAnsi="Arial" w:cs="Arial"/>
          <w:sz w:val="20"/>
          <w:szCs w:val="20"/>
        </w:rPr>
        <w:t xml:space="preserve"> grade classroom </w:t>
      </w:r>
      <w:r w:rsidRPr="00BE71A7">
        <w:rPr>
          <w:rFonts w:ascii="Arial" w:hAnsi="Arial" w:cs="Arial"/>
          <w:sz w:val="20"/>
          <w:szCs w:val="20"/>
          <w:u w:val="single"/>
        </w:rPr>
        <w:t>or</w:t>
      </w:r>
      <w:r w:rsidRPr="00BE71A7">
        <w:rPr>
          <w:rFonts w:ascii="Arial" w:hAnsi="Arial" w:cs="Arial"/>
          <w:sz w:val="20"/>
          <w:szCs w:val="20"/>
        </w:rPr>
        <w:t xml:space="preserve"> 35 days in 1</w:t>
      </w:r>
      <w:r w:rsidRPr="00BE71A7">
        <w:rPr>
          <w:rFonts w:ascii="Arial" w:hAnsi="Arial" w:cs="Arial"/>
          <w:sz w:val="20"/>
          <w:szCs w:val="20"/>
          <w:vertAlign w:val="superscript"/>
        </w:rPr>
        <w:t>st</w:t>
      </w:r>
      <w:r w:rsidRPr="00BE71A7">
        <w:rPr>
          <w:rFonts w:ascii="Arial" w:hAnsi="Arial" w:cs="Arial"/>
          <w:sz w:val="20"/>
          <w:szCs w:val="20"/>
        </w:rPr>
        <w:t xml:space="preserve"> or 2</w:t>
      </w:r>
      <w:r w:rsidRPr="00BE71A7">
        <w:rPr>
          <w:rFonts w:ascii="Arial" w:hAnsi="Arial" w:cs="Arial"/>
          <w:sz w:val="20"/>
          <w:szCs w:val="20"/>
          <w:vertAlign w:val="superscript"/>
        </w:rPr>
        <w:t>nd</w:t>
      </w:r>
      <w:r w:rsidRPr="00BE71A7">
        <w:rPr>
          <w:rFonts w:ascii="Arial" w:hAnsi="Arial" w:cs="Arial"/>
          <w:sz w:val="20"/>
          <w:szCs w:val="20"/>
        </w:rPr>
        <w:t xml:space="preserve"> classroom </w:t>
      </w:r>
      <w:r w:rsidRPr="00BE71A7">
        <w:rPr>
          <w:rFonts w:ascii="Arial" w:hAnsi="Arial" w:cs="Arial"/>
          <w:sz w:val="20"/>
          <w:szCs w:val="20"/>
          <w:u w:val="single"/>
        </w:rPr>
        <w:t>and</w:t>
      </w:r>
      <w:r w:rsidRPr="00BE71A7">
        <w:rPr>
          <w:rFonts w:ascii="Arial" w:hAnsi="Arial" w:cs="Arial"/>
          <w:sz w:val="20"/>
          <w:szCs w:val="20"/>
        </w:rPr>
        <w:t xml:space="preserve"> 35 days in Kindergarten classroom)</w:t>
      </w:r>
    </w:p>
    <w:p w:rsidR="0016684B" w:rsidRPr="00213ACE" w:rsidRDefault="0016684B" w:rsidP="00A034BB">
      <w:pPr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FT Faculty: Medow </w:t>
      </w:r>
    </w:p>
    <w:p w:rsidR="00A034BB" w:rsidRPr="00BE71A7" w:rsidRDefault="00A034BB" w:rsidP="00A034B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 690: </w:t>
      </w:r>
      <w:r w:rsidRPr="00BE71A7">
        <w:rPr>
          <w:rFonts w:ascii="Arial" w:hAnsi="Arial" w:cs="Arial"/>
          <w:i/>
          <w:sz w:val="20"/>
          <w:szCs w:val="20"/>
        </w:rPr>
        <w:t>Teacher as Researcher</w:t>
      </w:r>
    </w:p>
    <w:p w:rsidR="0016684B" w:rsidRDefault="0016684B" w:rsidP="001668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FT Faculty: Current Faculty</w:t>
      </w:r>
    </w:p>
    <w:p w:rsidR="00A034BB" w:rsidRPr="00BE71A7" w:rsidRDefault="003F4363" w:rsidP="003F436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 6xx</w:t>
      </w:r>
      <w:r w:rsidR="00A034BB">
        <w:rPr>
          <w:rFonts w:ascii="Arial" w:hAnsi="Arial" w:cs="Arial"/>
          <w:sz w:val="20"/>
          <w:szCs w:val="20"/>
        </w:rPr>
        <w:t xml:space="preserve">: </w:t>
      </w:r>
      <w:r w:rsidR="00A034BB" w:rsidRPr="00BE71A7">
        <w:rPr>
          <w:rFonts w:ascii="Arial" w:hAnsi="Arial" w:cs="Arial"/>
          <w:i/>
          <w:sz w:val="20"/>
          <w:szCs w:val="20"/>
        </w:rPr>
        <w:t xml:space="preserve">Developmentally Appropriate Early Childhood Assessment Practices* </w:t>
      </w:r>
      <w:r w:rsidR="00A034BB" w:rsidRPr="00BE71A7">
        <w:rPr>
          <w:rFonts w:ascii="Arial" w:hAnsi="Arial" w:cs="Arial"/>
          <w:sz w:val="20"/>
          <w:szCs w:val="20"/>
        </w:rPr>
        <w:t>(10 hours of fieldwork)</w:t>
      </w:r>
    </w:p>
    <w:p w:rsidR="00A034BB" w:rsidRDefault="0016684B" w:rsidP="0016684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FT Faculty: Myers, Keilty</w:t>
      </w:r>
    </w:p>
    <w:p w:rsidR="0016684B" w:rsidRDefault="0016684B" w:rsidP="0016684B">
      <w:pPr>
        <w:ind w:firstLine="720"/>
        <w:rPr>
          <w:rFonts w:ascii="Arial" w:hAnsi="Arial" w:cs="Arial"/>
          <w:sz w:val="20"/>
          <w:szCs w:val="20"/>
        </w:rPr>
      </w:pPr>
    </w:p>
    <w:p w:rsidR="0016684B" w:rsidRDefault="0016684B" w:rsidP="0016684B">
      <w:pPr>
        <w:ind w:left="720" w:hanging="720"/>
        <w:rPr>
          <w:rFonts w:ascii="Arial" w:hAnsi="Arial" w:cs="Arial"/>
          <w:bCs/>
          <w:sz w:val="20"/>
          <w:szCs w:val="20"/>
        </w:rPr>
      </w:pPr>
      <w:r w:rsidRPr="00A034BB">
        <w:rPr>
          <w:rFonts w:ascii="Arial" w:hAnsi="Arial" w:cs="Arial"/>
          <w:sz w:val="20"/>
          <w:szCs w:val="20"/>
        </w:rPr>
        <w:t xml:space="preserve">* Prerequisite courses: </w:t>
      </w:r>
      <w:r>
        <w:rPr>
          <w:rFonts w:ascii="Arial" w:hAnsi="Arial" w:cs="Arial"/>
          <w:bCs/>
          <w:sz w:val="20"/>
          <w:szCs w:val="20"/>
        </w:rPr>
        <w:t>Family-Professional Partnerships, Understanding Young Children, Blended Curriculum</w:t>
      </w:r>
    </w:p>
    <w:p w:rsidR="008725EF" w:rsidRPr="00A034BB" w:rsidRDefault="008725EF" w:rsidP="0016684B">
      <w:pPr>
        <w:ind w:left="720" w:hanging="720"/>
        <w:rPr>
          <w:rFonts w:ascii="Arial" w:hAnsi="Arial" w:cs="Arial"/>
          <w:sz w:val="20"/>
          <w:szCs w:val="20"/>
        </w:rPr>
      </w:pPr>
    </w:p>
    <w:p w:rsidR="0016684B" w:rsidRPr="00A034BB" w:rsidRDefault="0016684B" w:rsidP="0016684B">
      <w:pPr>
        <w:ind w:left="720" w:hanging="720"/>
        <w:rPr>
          <w:rFonts w:ascii="Arial" w:hAnsi="Arial" w:cs="Arial"/>
          <w:sz w:val="20"/>
          <w:szCs w:val="20"/>
        </w:rPr>
      </w:pPr>
      <w:r w:rsidRPr="00A034BB">
        <w:rPr>
          <w:rFonts w:ascii="Arial" w:hAnsi="Arial" w:cs="Arial"/>
          <w:sz w:val="20"/>
          <w:szCs w:val="20"/>
        </w:rPr>
        <w:t xml:space="preserve">** Prerequisite courses: </w:t>
      </w:r>
      <w:r>
        <w:rPr>
          <w:rFonts w:ascii="Arial" w:hAnsi="Arial" w:cs="Arial"/>
          <w:bCs/>
          <w:sz w:val="20"/>
          <w:szCs w:val="20"/>
        </w:rPr>
        <w:t>Family-Professional Partnerships, Understanding Young Children;</w:t>
      </w:r>
      <w:r w:rsidRPr="00A034BB">
        <w:rPr>
          <w:rFonts w:ascii="Arial" w:hAnsi="Arial" w:cs="Arial"/>
          <w:bCs/>
          <w:sz w:val="20"/>
          <w:szCs w:val="20"/>
        </w:rPr>
        <w:t xml:space="preserve"> Pre or Co-requisite: </w:t>
      </w:r>
      <w:r>
        <w:rPr>
          <w:rFonts w:ascii="Arial" w:hAnsi="Arial" w:cs="Arial"/>
          <w:bCs/>
          <w:sz w:val="20"/>
          <w:szCs w:val="20"/>
        </w:rPr>
        <w:t>Blended Curriculum</w:t>
      </w:r>
    </w:p>
    <w:p w:rsidR="00A034BB" w:rsidRDefault="00A034BB" w:rsidP="003F4363">
      <w:pPr>
        <w:ind w:left="720" w:hanging="720"/>
        <w:rPr>
          <w:rFonts w:ascii="Arial" w:hAnsi="Arial" w:cs="Arial"/>
          <w:sz w:val="20"/>
          <w:szCs w:val="20"/>
        </w:rPr>
      </w:pPr>
    </w:p>
    <w:p w:rsidR="00BE71A7" w:rsidRPr="00BE71A7" w:rsidRDefault="00BE71A7" w:rsidP="0016684B">
      <w:pPr>
        <w:rPr>
          <w:rFonts w:ascii="Arial" w:hAnsi="Arial" w:cs="Arial"/>
          <w:sz w:val="20"/>
          <w:szCs w:val="20"/>
        </w:rPr>
      </w:pPr>
      <w:r w:rsidRPr="00BE71A7">
        <w:rPr>
          <w:rFonts w:ascii="Arial" w:hAnsi="Arial" w:cs="Arial"/>
          <w:b/>
          <w:sz w:val="20"/>
          <w:szCs w:val="20"/>
        </w:rPr>
        <w:t xml:space="preserve">New Courses: </w:t>
      </w:r>
      <w:r>
        <w:rPr>
          <w:rFonts w:ascii="Arial" w:hAnsi="Arial" w:cs="Arial"/>
          <w:sz w:val="20"/>
          <w:szCs w:val="20"/>
        </w:rPr>
        <w:t xml:space="preserve"> All courses designated with ED 6xx course numbers are new courses.</w:t>
      </w:r>
    </w:p>
    <w:p w:rsidR="00BE71A7" w:rsidRDefault="00BE71A7" w:rsidP="0016684B">
      <w:pPr>
        <w:rPr>
          <w:rFonts w:ascii="Arial" w:hAnsi="Arial" w:cs="Arial"/>
          <w:b/>
          <w:sz w:val="20"/>
          <w:szCs w:val="20"/>
        </w:rPr>
      </w:pPr>
    </w:p>
    <w:p w:rsidR="0016684B" w:rsidRPr="0016684B" w:rsidRDefault="008725EF" w:rsidP="001668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Available Faculty: </w:t>
      </w:r>
      <w:r w:rsidR="0016684B" w:rsidRPr="0016684B">
        <w:rPr>
          <w:rFonts w:ascii="Arial" w:hAnsi="Arial" w:cs="Arial"/>
          <w:sz w:val="20"/>
          <w:szCs w:val="20"/>
        </w:rPr>
        <w:t xml:space="preserve">Available full-time faculty to teach these courses are </w:t>
      </w:r>
      <w:r w:rsidR="0016684B">
        <w:rPr>
          <w:rFonts w:ascii="Arial" w:hAnsi="Arial" w:cs="Arial"/>
          <w:sz w:val="20"/>
          <w:szCs w:val="20"/>
        </w:rPr>
        <w:t>current faculty members in the Childhood, Special Education, or Adolescent programs in the School of Education.</w:t>
      </w:r>
    </w:p>
    <w:p w:rsidR="0016684B" w:rsidRDefault="0016684B" w:rsidP="0016684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6684B" w:rsidRPr="0016684B" w:rsidRDefault="0016684B" w:rsidP="0016684B">
      <w:pPr>
        <w:autoSpaceDE w:val="0"/>
        <w:autoSpaceDN w:val="0"/>
        <w:adjustRightInd w:val="0"/>
        <w:rPr>
          <w:rFonts w:ascii="Arial" w:hAnsi="Arial" w:cs="Arial"/>
        </w:rPr>
      </w:pPr>
      <w:r w:rsidRPr="0016684B">
        <w:rPr>
          <w:rFonts w:ascii="Arial" w:hAnsi="Arial" w:cs="Arial"/>
          <w:b/>
          <w:sz w:val="20"/>
          <w:szCs w:val="20"/>
        </w:rPr>
        <w:t>Special Fees:</w:t>
      </w:r>
      <w:r>
        <w:rPr>
          <w:rFonts w:ascii="Arial" w:hAnsi="Arial" w:cs="Arial"/>
          <w:sz w:val="20"/>
          <w:szCs w:val="20"/>
        </w:rPr>
        <w:t xml:space="preserve"> </w:t>
      </w:r>
      <w:r w:rsidRPr="0016684B">
        <w:rPr>
          <w:rFonts w:ascii="Arial" w:hAnsi="Arial" w:cs="Arial"/>
          <w:sz w:val="20"/>
          <w:szCs w:val="20"/>
        </w:rPr>
        <w:t xml:space="preserve">Special fees are proposed for </w:t>
      </w:r>
      <w:r w:rsidRPr="0016684B">
        <w:rPr>
          <w:rFonts w:ascii="Arial" w:hAnsi="Arial" w:cs="Arial"/>
          <w:i/>
          <w:sz w:val="20"/>
          <w:szCs w:val="20"/>
        </w:rPr>
        <w:t xml:space="preserve">Blended Curricular Approaches in Early Childhood </w:t>
      </w:r>
      <w:r w:rsidRPr="0016684B">
        <w:rPr>
          <w:rFonts w:ascii="Arial" w:hAnsi="Arial" w:cs="Arial"/>
          <w:sz w:val="20"/>
          <w:szCs w:val="20"/>
        </w:rPr>
        <w:t xml:space="preserve">and </w:t>
      </w:r>
      <w:r w:rsidRPr="0016684B">
        <w:rPr>
          <w:rFonts w:ascii="Arial" w:hAnsi="Arial" w:cs="Arial"/>
          <w:i/>
          <w:sz w:val="20"/>
          <w:szCs w:val="20"/>
        </w:rPr>
        <w:t>Developmentally Appropriate Early Childhood Assessment Practices</w:t>
      </w:r>
      <w:r w:rsidRPr="0016684B">
        <w:rPr>
          <w:rFonts w:ascii="Arial" w:hAnsi="Arial" w:cs="Arial"/>
          <w:sz w:val="20"/>
          <w:szCs w:val="20"/>
        </w:rPr>
        <w:t xml:space="preserve"> to purchase curricula and assessment instruments/protocols, respectively, as course materials.</w:t>
      </w:r>
    </w:p>
    <w:p w:rsidR="0016684B" w:rsidRPr="00A034BB" w:rsidRDefault="0016684B" w:rsidP="003F4363">
      <w:pPr>
        <w:ind w:left="720" w:hanging="720"/>
        <w:rPr>
          <w:rFonts w:ascii="Arial" w:hAnsi="Arial" w:cs="Arial"/>
          <w:sz w:val="20"/>
          <w:szCs w:val="20"/>
        </w:rPr>
      </w:pPr>
    </w:p>
    <w:sectPr w:rsidR="0016684B" w:rsidRPr="00A034BB" w:rsidSect="00A9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F53EE"/>
    <w:multiLevelType w:val="hybridMultilevel"/>
    <w:tmpl w:val="2D78E3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95234"/>
    <w:multiLevelType w:val="hybridMultilevel"/>
    <w:tmpl w:val="0EBA6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883C28"/>
    <w:multiLevelType w:val="hybridMultilevel"/>
    <w:tmpl w:val="5590F6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34122"/>
    <w:multiLevelType w:val="hybridMultilevel"/>
    <w:tmpl w:val="EA149574"/>
    <w:lvl w:ilvl="0" w:tplc="ABFED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34BB"/>
    <w:rsid w:val="0016684B"/>
    <w:rsid w:val="001E3F86"/>
    <w:rsid w:val="0023085B"/>
    <w:rsid w:val="0036797A"/>
    <w:rsid w:val="003F4363"/>
    <w:rsid w:val="004A071C"/>
    <w:rsid w:val="005A4155"/>
    <w:rsid w:val="007A325A"/>
    <w:rsid w:val="007D2860"/>
    <w:rsid w:val="008725EF"/>
    <w:rsid w:val="009662D4"/>
    <w:rsid w:val="00A034BB"/>
    <w:rsid w:val="00A06ED0"/>
    <w:rsid w:val="00A967E1"/>
    <w:rsid w:val="00AB3029"/>
    <w:rsid w:val="00B42BC8"/>
    <w:rsid w:val="00BE71A7"/>
    <w:rsid w:val="00C47CF4"/>
    <w:rsid w:val="00CF48B8"/>
    <w:rsid w:val="00D11D08"/>
    <w:rsid w:val="00D200E6"/>
    <w:rsid w:val="00D5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BB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D4AF-3554-42D9-A123-CCBF45F9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bkeilty</dc:creator>
  <cp:lastModifiedBy>bkeilty</cp:lastModifiedBy>
  <cp:revision>11</cp:revision>
  <cp:lastPrinted>2011-10-31T18:25:00Z</cp:lastPrinted>
  <dcterms:created xsi:type="dcterms:W3CDTF">2011-10-31T17:56:00Z</dcterms:created>
  <dcterms:modified xsi:type="dcterms:W3CDTF">2011-11-29T20:35:00Z</dcterms:modified>
</cp:coreProperties>
</file>