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55" w:rsidRDefault="00385755" w:rsidP="00385755">
      <w:pPr>
        <w:jc w:val="center"/>
        <w:rPr>
          <w:b/>
        </w:rPr>
      </w:pPr>
      <w:r>
        <w:rPr>
          <w:b/>
        </w:rPr>
        <w:t>NY Faculty Council Curriculum Policies and Procedures Committee</w:t>
      </w:r>
    </w:p>
    <w:p w:rsidR="00707CB6" w:rsidRDefault="00385755" w:rsidP="00385755">
      <w:pPr>
        <w:jc w:val="center"/>
        <w:rPr>
          <w:b/>
        </w:rPr>
      </w:pPr>
      <w:r>
        <w:rPr>
          <w:b/>
        </w:rPr>
        <w:t>Minutes and Report</w:t>
      </w:r>
      <w:r w:rsidR="00C56DEA">
        <w:rPr>
          <w:b/>
        </w:rPr>
        <w:t xml:space="preserve"> </w:t>
      </w:r>
    </w:p>
    <w:p w:rsidR="00385755" w:rsidRDefault="00A33C12" w:rsidP="00385755">
      <w:pPr>
        <w:jc w:val="center"/>
        <w:rPr>
          <w:b/>
        </w:rPr>
      </w:pPr>
      <w:r>
        <w:rPr>
          <w:b/>
        </w:rPr>
        <w:t>April 24,</w:t>
      </w:r>
      <w:r w:rsidR="005C69AD">
        <w:rPr>
          <w:b/>
        </w:rPr>
        <w:t xml:space="preserve"> 2012</w:t>
      </w:r>
      <w:r w:rsidR="00385755">
        <w:rPr>
          <w:b/>
        </w:rPr>
        <w:t>, 2</w:t>
      </w:r>
      <w:r w:rsidR="005C69AD">
        <w:rPr>
          <w:b/>
        </w:rPr>
        <w:t>:30</w:t>
      </w:r>
      <w:r w:rsidR="00385755">
        <w:rPr>
          <w:b/>
        </w:rPr>
        <w:t xml:space="preserve"> – 4</w:t>
      </w:r>
      <w:r w:rsidR="005C69AD">
        <w:rPr>
          <w:b/>
        </w:rPr>
        <w:t>:30</w:t>
      </w:r>
      <w:r w:rsidR="00385755">
        <w:rPr>
          <w:b/>
        </w:rPr>
        <w:t xml:space="preserve"> pm</w:t>
      </w:r>
    </w:p>
    <w:p w:rsidR="006D5727" w:rsidRDefault="006D5727" w:rsidP="006D5727">
      <w:pPr>
        <w:jc w:val="center"/>
        <w:rPr>
          <w:b/>
        </w:rPr>
      </w:pPr>
    </w:p>
    <w:p w:rsidR="00800E64" w:rsidRDefault="00800E64" w:rsidP="006D5727"/>
    <w:p w:rsidR="00385755" w:rsidRPr="006F38A3" w:rsidRDefault="00385755" w:rsidP="00385755">
      <w:pPr>
        <w:rPr>
          <w:b/>
        </w:rPr>
      </w:pPr>
      <w:r w:rsidRPr="006F38A3">
        <w:rPr>
          <w:b/>
        </w:rPr>
        <w:t xml:space="preserve">Present: </w:t>
      </w:r>
    </w:p>
    <w:p w:rsidR="00385755" w:rsidRPr="005D300D" w:rsidRDefault="00385755" w:rsidP="00385755">
      <w:r w:rsidRPr="005D300D">
        <w:t xml:space="preserve">Janice Winch, Andres Villagra, </w:t>
      </w:r>
      <w:r w:rsidR="005C69AD">
        <w:t xml:space="preserve">Dina Taiani, Art Maloney, PV Viswanath, </w:t>
      </w:r>
      <w:r w:rsidRPr="005D300D">
        <w:t xml:space="preserve">Iride Lamartina-Lens, </w:t>
      </w:r>
      <w:r w:rsidR="005C69AD">
        <w:t xml:space="preserve">Linda Herritt, </w:t>
      </w:r>
      <w:r w:rsidR="00385924">
        <w:t>Wade Pickren, Leslie Soodak, Linda Vereline, Andrea Spencer, Dan Baugher, Randi Priluck</w:t>
      </w:r>
    </w:p>
    <w:p w:rsidR="00800E64" w:rsidRDefault="00800E64" w:rsidP="006D5727">
      <w:r>
        <w:t xml:space="preserve"> </w:t>
      </w:r>
    </w:p>
    <w:p w:rsidR="00DF43D1" w:rsidRPr="0084624D" w:rsidRDefault="00E948B7" w:rsidP="0084624D">
      <w:r>
        <w:t>T</w:t>
      </w:r>
      <w:r w:rsidR="00C22ACD">
        <w:t xml:space="preserve">he committee would like to recommend for approval </w:t>
      </w:r>
      <w:r w:rsidR="00EC71FE">
        <w:t>six</w:t>
      </w:r>
      <w:r w:rsidR="00005DC9">
        <w:t xml:space="preserve"> </w:t>
      </w:r>
      <w:r w:rsidR="00C22ACD">
        <w:t>proposals.</w:t>
      </w:r>
      <w:r w:rsidR="00745503">
        <w:t xml:space="preserve">  </w:t>
      </w:r>
      <w:r w:rsidR="009327C6">
        <w:t xml:space="preserve">Please see the attachments for the </w:t>
      </w:r>
      <w:r w:rsidR="00745503">
        <w:t>proposals</w:t>
      </w:r>
      <w:r w:rsidR="009327C6">
        <w:t>.</w:t>
      </w:r>
      <w:r w:rsidR="00745503">
        <w:t xml:space="preserve">  </w:t>
      </w:r>
    </w:p>
    <w:p w:rsidR="00DF43D1" w:rsidRDefault="00DF43D1" w:rsidP="00DF43D1">
      <w:pPr>
        <w:pStyle w:val="ListParagraph"/>
        <w:ind w:left="360"/>
        <w:rPr>
          <w:b/>
        </w:rPr>
      </w:pPr>
    </w:p>
    <w:p w:rsidR="00DF43D1" w:rsidRDefault="00DF43D1" w:rsidP="00DF43D1">
      <w:pPr>
        <w:pStyle w:val="ListParagraph"/>
        <w:numPr>
          <w:ilvl w:val="0"/>
          <w:numId w:val="19"/>
        </w:numPr>
        <w:rPr>
          <w:b/>
        </w:rPr>
      </w:pPr>
      <w:r>
        <w:rPr>
          <w:b/>
        </w:rPr>
        <w:t>New MS in Financial Risk Management – NY Campus Only</w:t>
      </w:r>
    </w:p>
    <w:p w:rsidR="00DF43D1" w:rsidRPr="00C22DB1" w:rsidRDefault="00DF43D1" w:rsidP="00DF43D1">
      <w:pPr>
        <w:pStyle w:val="ListParagraph"/>
        <w:numPr>
          <w:ilvl w:val="0"/>
          <w:numId w:val="20"/>
        </w:numPr>
        <w:rPr>
          <w:b/>
        </w:rPr>
      </w:pPr>
      <w:r>
        <w:t>PV Viswanath</w:t>
      </w:r>
      <w:r w:rsidR="00C91EC3">
        <w:t xml:space="preserve"> – Finance Department</w:t>
      </w:r>
    </w:p>
    <w:p w:rsidR="00DF43D1" w:rsidRPr="00D23263" w:rsidRDefault="00A8555D" w:rsidP="00DF43D1">
      <w:pPr>
        <w:pStyle w:val="ListParagraph"/>
        <w:rPr>
          <w:b/>
        </w:rPr>
      </w:pPr>
      <w:r>
        <w:t>The proposed Master</w:t>
      </w:r>
      <w:r w:rsidR="00C22DB1">
        <w:t xml:space="preserve"> of Science program in Financial Risk Manageme</w:t>
      </w:r>
      <w:r w:rsidR="00A70AD7">
        <w:t xml:space="preserve">nt is a 37-credit program </w:t>
      </w:r>
      <w:r w:rsidR="003A49D6">
        <w:t xml:space="preserve">designed to prepare students for a position as a financial risk analyst or risk manager.  There is a </w:t>
      </w:r>
      <w:r w:rsidR="00D23263">
        <w:t>high demand in the financial industry</w:t>
      </w:r>
      <w:r w:rsidR="003A49D6">
        <w:t xml:space="preserve"> for individuals who can understand new government regulations arising from the financial crisis and manage risk </w:t>
      </w:r>
      <w:r w:rsidR="00D23263">
        <w:t>for the companies.  Th</w:t>
      </w:r>
      <w:r w:rsidR="003A49D6">
        <w:t xml:space="preserve">e coursework will help students prepare for the financial risk management (FRM) certification exams given by Global Association for Risk Professionals (GARP).  </w:t>
      </w:r>
      <w:r w:rsidR="0058385F">
        <w:t>T</w:t>
      </w:r>
      <w:r w:rsidR="00A75836">
        <w:t xml:space="preserve">he program has been approved by the Deans’  Council.  </w:t>
      </w:r>
      <w:r w:rsidR="00DF43D1">
        <w:t xml:space="preserve">The committee unanimously voted to recommend this proposal for approval by the NY Faculty Council.  </w:t>
      </w:r>
    </w:p>
    <w:p w:rsidR="00DF43D1" w:rsidRPr="00DF43D1" w:rsidRDefault="00DF43D1" w:rsidP="00DF43D1">
      <w:pPr>
        <w:pStyle w:val="ListParagraph"/>
        <w:rPr>
          <w:b/>
        </w:rPr>
      </w:pPr>
    </w:p>
    <w:p w:rsidR="00DF43D1" w:rsidRDefault="00DF43D1" w:rsidP="00DF43D1">
      <w:pPr>
        <w:pStyle w:val="ListParagraph"/>
        <w:numPr>
          <w:ilvl w:val="0"/>
          <w:numId w:val="19"/>
        </w:numPr>
        <w:rPr>
          <w:b/>
        </w:rPr>
      </w:pPr>
      <w:r>
        <w:rPr>
          <w:b/>
        </w:rPr>
        <w:t>New MS in Social Media and Mobile Marketing</w:t>
      </w:r>
      <w:r w:rsidR="0058385F">
        <w:rPr>
          <w:b/>
        </w:rPr>
        <w:t xml:space="preserve"> –NY Campus Only</w:t>
      </w:r>
    </w:p>
    <w:p w:rsidR="00DF43D1" w:rsidRDefault="00DF43D1" w:rsidP="00DF43D1">
      <w:pPr>
        <w:pStyle w:val="ListParagraph"/>
        <w:numPr>
          <w:ilvl w:val="0"/>
          <w:numId w:val="20"/>
        </w:numPr>
      </w:pPr>
      <w:r>
        <w:t>Randi Priluck</w:t>
      </w:r>
      <w:r w:rsidR="00C91EC3">
        <w:t xml:space="preserve"> – Marketing Department </w:t>
      </w:r>
    </w:p>
    <w:p w:rsidR="00C22DB1" w:rsidRDefault="00C91EC3" w:rsidP="00C22DB1">
      <w:pPr>
        <w:pStyle w:val="ListParagraph"/>
      </w:pPr>
      <w:r>
        <w:t xml:space="preserve">The proposed </w:t>
      </w:r>
      <w:r w:rsidR="0058385F">
        <w:t xml:space="preserve">36-credit </w:t>
      </w:r>
      <w:r>
        <w:t>Master of Science program in Social Medi</w:t>
      </w:r>
      <w:bookmarkStart w:id="0" w:name="_GoBack"/>
      <w:bookmarkEnd w:id="0"/>
      <w:r>
        <w:t xml:space="preserve">a and Mobile Marketing is </w:t>
      </w:r>
      <w:r w:rsidR="0058385F">
        <w:t xml:space="preserve">designed to prepare students to integrate </w:t>
      </w:r>
      <w:r w:rsidR="00A75836">
        <w:t xml:space="preserve">social media and mobile communications strategies with traditional marketing strategies.  It will prepare students for positions such as digital marketing, interactive marketing, and advertising and media in advertising agencies and marketing firms.  The program </w:t>
      </w:r>
      <w:r w:rsidR="009C0913">
        <w:t xml:space="preserve">was developed with collaboration of Seidenberg faculty and with Thinkfinity grant.  </w:t>
      </w:r>
      <w:r w:rsidR="00A75836">
        <w:t xml:space="preserve">The program has been approved by the Deans’ Council.  </w:t>
      </w:r>
      <w:r w:rsidR="00C22DB1">
        <w:t xml:space="preserve">The committee unanimously voted to recommend this proposal for approval by the NY Faculty Council.  </w:t>
      </w:r>
    </w:p>
    <w:p w:rsidR="00C22DB1" w:rsidRPr="00DF43D1" w:rsidRDefault="00C22DB1" w:rsidP="00C22DB1"/>
    <w:p w:rsidR="00DF43D1" w:rsidRDefault="00DF43D1" w:rsidP="00DF43D1">
      <w:pPr>
        <w:pStyle w:val="ListParagraph"/>
        <w:numPr>
          <w:ilvl w:val="0"/>
          <w:numId w:val="19"/>
        </w:numPr>
        <w:rPr>
          <w:b/>
        </w:rPr>
      </w:pPr>
      <w:r>
        <w:rPr>
          <w:b/>
        </w:rPr>
        <w:t>New BA in Art</w:t>
      </w:r>
      <w:r w:rsidR="00D23263">
        <w:rPr>
          <w:b/>
        </w:rPr>
        <w:t xml:space="preserve"> – NY Campus Only</w:t>
      </w:r>
    </w:p>
    <w:p w:rsidR="00DF43D1" w:rsidRPr="00C22DB1" w:rsidRDefault="00DF43D1" w:rsidP="00DF43D1">
      <w:pPr>
        <w:pStyle w:val="ListParagraph"/>
        <w:numPr>
          <w:ilvl w:val="0"/>
          <w:numId w:val="20"/>
        </w:numPr>
        <w:rPr>
          <w:b/>
        </w:rPr>
      </w:pPr>
      <w:r>
        <w:t>Linda Herritt</w:t>
      </w:r>
      <w:r w:rsidR="00C91EC3">
        <w:t xml:space="preserve"> – </w:t>
      </w:r>
      <w:r w:rsidR="009C0913">
        <w:t>Art Department</w:t>
      </w:r>
    </w:p>
    <w:p w:rsidR="00C22DB1" w:rsidRDefault="00A8555D" w:rsidP="00C22DB1">
      <w:pPr>
        <w:pStyle w:val="ListParagraph"/>
      </w:pPr>
      <w:r>
        <w:t xml:space="preserve">The proposed Bachelor of Arts program in Art provides a liberal arts education in art and design.  </w:t>
      </w:r>
      <w:r w:rsidR="00954986">
        <w:t xml:space="preserve">The degree is for students who are not interested in a professional practice-based program.  It is suited to students who want to pursue graduate study in Art Education or Art Therapy, as well as those who want to pursue a complementary second major in fields like Art History, Film and Screen Studies, or Communications.  </w:t>
      </w:r>
      <w:r w:rsidR="00746D23">
        <w:t xml:space="preserve">This program provides a less credit-intensive, and more flexible alternative to practice-based BFA degree.  </w:t>
      </w:r>
      <w:r w:rsidR="00954986">
        <w:t xml:space="preserve">There is a demand for a </w:t>
      </w:r>
      <w:r w:rsidR="00746D23">
        <w:t>second major i</w:t>
      </w:r>
      <w:r w:rsidR="00954986">
        <w:t xml:space="preserve">n Art among students who are minoring in Art, Photography and Digital Design.  </w:t>
      </w:r>
      <w:r w:rsidR="00746D23">
        <w:t xml:space="preserve">The program consists of 15 credits in foundational courses followed by 21 elective Art credits, including a minimum of 15 credits in intermediate and advanced courses. There are no new courses in the program. </w:t>
      </w:r>
      <w:r w:rsidR="00C22DB1">
        <w:t xml:space="preserve">The committee unanimously voted to recommend this proposal for approval by the NY Faculty Council.  </w:t>
      </w:r>
    </w:p>
    <w:p w:rsidR="00C22DB1" w:rsidRPr="00C22DB1" w:rsidRDefault="00C22DB1" w:rsidP="00C22DB1">
      <w:pPr>
        <w:rPr>
          <w:b/>
        </w:rPr>
      </w:pPr>
    </w:p>
    <w:p w:rsidR="00DF43D1" w:rsidRDefault="00DF43D1" w:rsidP="00DF43D1">
      <w:pPr>
        <w:pStyle w:val="ListParagraph"/>
        <w:numPr>
          <w:ilvl w:val="0"/>
          <w:numId w:val="19"/>
        </w:numPr>
        <w:rPr>
          <w:b/>
        </w:rPr>
      </w:pPr>
      <w:r>
        <w:rPr>
          <w:b/>
        </w:rPr>
        <w:t>Revised BFA in Art</w:t>
      </w:r>
      <w:r w:rsidR="00D23263">
        <w:rPr>
          <w:b/>
        </w:rPr>
        <w:t xml:space="preserve"> – NY Campus Only</w:t>
      </w:r>
    </w:p>
    <w:p w:rsidR="00DF43D1" w:rsidRDefault="00DF43D1" w:rsidP="00DF43D1">
      <w:pPr>
        <w:pStyle w:val="ListParagraph"/>
        <w:numPr>
          <w:ilvl w:val="0"/>
          <w:numId w:val="20"/>
        </w:numPr>
      </w:pPr>
      <w:r>
        <w:lastRenderedPageBreak/>
        <w:t>Linda Herritt</w:t>
      </w:r>
    </w:p>
    <w:p w:rsidR="00091765" w:rsidRDefault="00095D78" w:rsidP="00095D78">
      <w:pPr>
        <w:pStyle w:val="ListParagraph"/>
      </w:pPr>
      <w:r>
        <w:t>The proposed</w:t>
      </w:r>
      <w:r w:rsidR="00091765">
        <w:t xml:space="preserve"> revision in </w:t>
      </w:r>
      <w:r>
        <w:t>Bachelor of Fine Arts program in Art</w:t>
      </w:r>
      <w:r w:rsidR="00091765">
        <w:t xml:space="preserve"> consists of </w:t>
      </w:r>
    </w:p>
    <w:p w:rsidR="00091765" w:rsidRDefault="00091765" w:rsidP="00091765">
      <w:pPr>
        <w:pStyle w:val="ListParagraph"/>
        <w:numPr>
          <w:ilvl w:val="0"/>
          <w:numId w:val="21"/>
        </w:numPr>
      </w:pPr>
      <w:r>
        <w:t>change in the program name from BFA in Fine Arts to a BFA in Art,</w:t>
      </w:r>
    </w:p>
    <w:p w:rsidR="00091765" w:rsidRDefault="00091765" w:rsidP="00091765">
      <w:pPr>
        <w:pStyle w:val="ListParagraph"/>
        <w:numPr>
          <w:ilvl w:val="0"/>
          <w:numId w:val="21"/>
        </w:numPr>
      </w:pPr>
      <w:r>
        <w:t>change in the credit requirements from 60 to 72 credits, allowing Pace program to be competitive with other institutions,</w:t>
      </w:r>
    </w:p>
    <w:p w:rsidR="00091765" w:rsidRDefault="00091765" w:rsidP="00091765">
      <w:pPr>
        <w:pStyle w:val="ListParagraph"/>
        <w:numPr>
          <w:ilvl w:val="0"/>
          <w:numId w:val="21"/>
        </w:numPr>
      </w:pPr>
      <w:r>
        <w:t>reducing the foundation courses (which were heavily loaded with painting and drawing courses) from 33 credits to 15 credits, and adding more requirements for advanced studio and art history courses,</w:t>
      </w:r>
    </w:p>
    <w:p w:rsidR="000149B7" w:rsidRDefault="000149B7" w:rsidP="000149B7">
      <w:pPr>
        <w:pStyle w:val="ListParagraph"/>
        <w:numPr>
          <w:ilvl w:val="0"/>
          <w:numId w:val="21"/>
        </w:numPr>
      </w:pPr>
      <w:r>
        <w:t xml:space="preserve">and </w:t>
      </w:r>
      <w:r w:rsidR="00091765">
        <w:t>addition of formal concentrations in: 1) Drawing and Painting, 2) Photography, 3) Film and Video Production, 4) Digital Art and Graphic Design, 5) Interior Design, and 6) Sculpture and 3D Design</w:t>
      </w:r>
      <w:r>
        <w:t>.</w:t>
      </w:r>
    </w:p>
    <w:p w:rsidR="00C22DB1" w:rsidRDefault="000149B7" w:rsidP="00C22DB1">
      <w:pPr>
        <w:pStyle w:val="ListParagraph"/>
      </w:pPr>
      <w:r>
        <w:t xml:space="preserve">In addition, portfolio review will no longer be a part of the admission process to the University.  </w:t>
      </w:r>
      <w:r w:rsidR="00954986">
        <w:t xml:space="preserve">Instead, </w:t>
      </w:r>
      <w:r w:rsidR="00095D78">
        <w:t xml:space="preserve">students </w:t>
      </w:r>
      <w:r>
        <w:t xml:space="preserve">who are interested in pursuing a BFA </w:t>
      </w:r>
      <w:r w:rsidR="00095D78">
        <w:t xml:space="preserve">will be admitted to the BA in Art program as a freshman </w:t>
      </w:r>
      <w:r w:rsidR="00A71F8A">
        <w:t>first,</w:t>
      </w:r>
      <w:r w:rsidR="00954986">
        <w:t xml:space="preserve"> then be admitted to </w:t>
      </w:r>
      <w:r w:rsidR="00A71F8A">
        <w:t xml:space="preserve">the </w:t>
      </w:r>
      <w:r w:rsidR="00954986">
        <w:t>BFA</w:t>
      </w:r>
      <w:r w:rsidR="00A71F8A">
        <w:t xml:space="preserve"> program later</w:t>
      </w:r>
      <w:r w:rsidR="00954986">
        <w:t xml:space="preserve"> based on a portfolio review</w:t>
      </w:r>
      <w:r>
        <w:t xml:space="preserve"> during their freshman or sophomore year.  </w:t>
      </w:r>
      <w:r w:rsidR="00C22DB1">
        <w:t xml:space="preserve">The committee unanimously voted to recommend this proposal for approval by the NY Faculty Council.  </w:t>
      </w:r>
    </w:p>
    <w:p w:rsidR="00C22DB1" w:rsidRPr="00DF43D1" w:rsidRDefault="00C22DB1" w:rsidP="00C22DB1">
      <w:pPr>
        <w:pStyle w:val="ListParagraph"/>
      </w:pPr>
    </w:p>
    <w:p w:rsidR="00DF43D1" w:rsidRDefault="003C034C" w:rsidP="00DF43D1">
      <w:pPr>
        <w:pStyle w:val="ListParagraph"/>
        <w:numPr>
          <w:ilvl w:val="0"/>
          <w:numId w:val="19"/>
        </w:numPr>
        <w:rPr>
          <w:b/>
        </w:rPr>
      </w:pPr>
      <w:r>
        <w:rPr>
          <w:b/>
        </w:rPr>
        <w:t xml:space="preserve">New MST in </w:t>
      </w:r>
      <w:r w:rsidR="00DF43D1">
        <w:rPr>
          <w:b/>
        </w:rPr>
        <w:t>Adolescent and Special Education</w:t>
      </w:r>
    </w:p>
    <w:p w:rsidR="00DF43D1" w:rsidRDefault="00DF43D1" w:rsidP="00DF43D1">
      <w:pPr>
        <w:pStyle w:val="ListParagraph"/>
        <w:numPr>
          <w:ilvl w:val="0"/>
          <w:numId w:val="20"/>
        </w:numPr>
      </w:pPr>
      <w:r>
        <w:t>Leslie Soodak</w:t>
      </w:r>
      <w:r w:rsidR="00291DF8">
        <w:t xml:space="preserve"> – School of Education</w:t>
      </w:r>
    </w:p>
    <w:p w:rsidR="00C22DB1" w:rsidRDefault="003C034C" w:rsidP="00C22DB1">
      <w:pPr>
        <w:pStyle w:val="ListParagraph"/>
      </w:pPr>
      <w:r>
        <w:t xml:space="preserve">The proposed </w:t>
      </w:r>
      <w:r w:rsidR="00183637">
        <w:t xml:space="preserve">42-credit </w:t>
      </w:r>
      <w:r>
        <w:t xml:space="preserve">Master of Teaching program in Adolescent and Special Education is </w:t>
      </w:r>
      <w:r w:rsidR="00B5419A">
        <w:t xml:space="preserve">designed </w:t>
      </w:r>
      <w:r>
        <w:t xml:space="preserve">for alternative certification candidates teaching students with disabilities in grades 7-12.  The candidates </w:t>
      </w:r>
      <w:r w:rsidR="00BD544B">
        <w:t xml:space="preserve">are expected to come in </w:t>
      </w:r>
      <w:r>
        <w:t xml:space="preserve">with </w:t>
      </w:r>
      <w:r w:rsidR="00BD544B">
        <w:t xml:space="preserve">30-credit </w:t>
      </w:r>
      <w:r>
        <w:t>content area specialty</w:t>
      </w:r>
      <w:r w:rsidR="00BD544B">
        <w:t xml:space="preserve"> (e.g., from a bachelor’s program), but will be allowed to make up deficiency by taking courses offered by Pace.  The program covers all the courses needed for the certification plus a course called ED 675 Students with Severe Disabilities.  </w:t>
      </w:r>
      <w:r>
        <w:t xml:space="preserve">There are no new courses. </w:t>
      </w:r>
      <w:r w:rsidR="00C22DB1">
        <w:t xml:space="preserve">The committee unanimously voted to recommend this proposal for approval by the NY Faculty Council.  </w:t>
      </w:r>
    </w:p>
    <w:p w:rsidR="00DF43D1" w:rsidRDefault="00DF43D1" w:rsidP="00DF43D1">
      <w:pPr>
        <w:pStyle w:val="ListParagraph"/>
        <w:ind w:left="360"/>
        <w:rPr>
          <w:b/>
        </w:rPr>
      </w:pPr>
    </w:p>
    <w:p w:rsidR="00DF43D1" w:rsidRDefault="00291DF8" w:rsidP="00291DF8">
      <w:pPr>
        <w:pStyle w:val="ListParagraph"/>
        <w:numPr>
          <w:ilvl w:val="0"/>
          <w:numId w:val="19"/>
        </w:numPr>
        <w:rPr>
          <w:b/>
        </w:rPr>
      </w:pPr>
      <w:r>
        <w:rPr>
          <w:b/>
        </w:rPr>
        <w:t xml:space="preserve">New MST in </w:t>
      </w:r>
      <w:r w:rsidR="00DF43D1">
        <w:rPr>
          <w:b/>
        </w:rPr>
        <w:t>Inclusive Adolescent Education</w:t>
      </w:r>
    </w:p>
    <w:p w:rsidR="00B5419A" w:rsidRDefault="00DF43D1" w:rsidP="00B5419A">
      <w:pPr>
        <w:pStyle w:val="ListParagraph"/>
        <w:numPr>
          <w:ilvl w:val="0"/>
          <w:numId w:val="20"/>
        </w:numPr>
      </w:pPr>
      <w:r>
        <w:t>Leslie Soodak</w:t>
      </w:r>
      <w:r w:rsidR="00B5419A">
        <w:t xml:space="preserve"> – School of Education</w:t>
      </w:r>
    </w:p>
    <w:p w:rsidR="00C22DB1" w:rsidRDefault="00B5419A" w:rsidP="00C22DB1">
      <w:pPr>
        <w:pStyle w:val="ListParagraph"/>
      </w:pPr>
      <w:r>
        <w:t xml:space="preserve">The proposed </w:t>
      </w:r>
      <w:r w:rsidR="00183637">
        <w:t xml:space="preserve">45-credit </w:t>
      </w:r>
      <w:r>
        <w:t>Master of Teaching program in In</w:t>
      </w:r>
      <w:r w:rsidR="00B57F44">
        <w:t xml:space="preserve">clusive Adolescent Education </w:t>
      </w:r>
      <w:r>
        <w:t>leads to certification in adolescent education</w:t>
      </w:r>
      <w:r w:rsidR="00183637">
        <w:t xml:space="preserve"> in a content area, adolescent special education generalist, and adolescent special education content area specialist.  It responds to the shortage of secondary special educators with content knowledge.  </w:t>
      </w:r>
      <w:r>
        <w:t xml:space="preserve">All of the courses in the program are new.  </w:t>
      </w:r>
      <w:r w:rsidR="00B57F44">
        <w:t>The program is unique in that every course merges the contents for the general population and special education students.  It is suitable for individuals with bachelor’s degree who want to become content area high school teachers in inclusive and self-contained classrooms.</w:t>
      </w:r>
      <w:r w:rsidR="00C14CD1">
        <w:t xml:space="preserve">  </w:t>
      </w:r>
      <w:r w:rsidR="00C22DB1">
        <w:t xml:space="preserve">The committee unanimously voted to recommend this proposal for approval by the NY Faculty Council.  </w:t>
      </w:r>
    </w:p>
    <w:p w:rsidR="00D23263" w:rsidRDefault="00D23263" w:rsidP="00C22DB1">
      <w:pPr>
        <w:pStyle w:val="ListParagraph"/>
      </w:pPr>
    </w:p>
    <w:p w:rsidR="00D23263" w:rsidRDefault="00D23263" w:rsidP="00D23263">
      <w:pPr>
        <w:pStyle w:val="ListParagraph"/>
        <w:ind w:left="0"/>
      </w:pPr>
      <w:r>
        <w:t>In addition to the above proposals, there was a discussion of an iPace program</w:t>
      </w:r>
      <w:r w:rsidR="006222D2">
        <w:t xml:space="preserve"> proposal</w:t>
      </w:r>
      <w:r>
        <w:t xml:space="preserve"> in Disability Studies put forward by School of Education.  It would be a </w:t>
      </w:r>
      <w:r w:rsidR="006222D2">
        <w:t xml:space="preserve">Bachelor’s </w:t>
      </w:r>
      <w:r>
        <w:t xml:space="preserve">degree completion program designed to train human service professionals to meet the needs to persons with developmental, physical, and mental health disorders.  There was some discussion that some of the proposed courses may be more suitable for departments other than </w:t>
      </w:r>
      <w:r w:rsidR="00447E18">
        <w:t>S</w:t>
      </w:r>
      <w:r>
        <w:t xml:space="preserve">chool of </w:t>
      </w:r>
      <w:r w:rsidR="00447E18">
        <w:t>E</w:t>
      </w:r>
      <w:r>
        <w:t xml:space="preserve">ducation – such as </w:t>
      </w:r>
      <w:r w:rsidR="00447E18">
        <w:t>P</w:t>
      </w:r>
      <w:r>
        <w:t>sychology</w:t>
      </w:r>
      <w:r w:rsidR="00447E18">
        <w:t xml:space="preserve">, Management, and Nursing. </w:t>
      </w:r>
      <w:r>
        <w:t xml:space="preserve">Dean </w:t>
      </w:r>
      <w:r w:rsidR="00447E18">
        <w:t xml:space="preserve">Andrea </w:t>
      </w:r>
      <w:r>
        <w:t xml:space="preserve">Spencer of School of Education decided to postpone asking for an approval of the proposal until </w:t>
      </w:r>
      <w:r w:rsidR="00447E18">
        <w:t xml:space="preserve">fall 2012 semester </w:t>
      </w:r>
      <w:r>
        <w:t xml:space="preserve">after she has </w:t>
      </w:r>
      <w:r w:rsidR="00447E18">
        <w:t xml:space="preserve">had </w:t>
      </w:r>
      <w:r>
        <w:t xml:space="preserve">discussions with the above departments.    </w:t>
      </w:r>
    </w:p>
    <w:p w:rsidR="00C22DB1" w:rsidRPr="00DF43D1" w:rsidRDefault="00C22DB1" w:rsidP="00C22DB1">
      <w:pPr>
        <w:pStyle w:val="ListParagraph"/>
      </w:pPr>
    </w:p>
    <w:p w:rsidR="00DF43D1" w:rsidRDefault="00DF43D1" w:rsidP="00DF43D1">
      <w:pPr>
        <w:pStyle w:val="ListParagraph"/>
        <w:ind w:left="360"/>
        <w:rPr>
          <w:b/>
        </w:rPr>
      </w:pPr>
    </w:p>
    <w:sectPr w:rsidR="00DF43D1" w:rsidSect="00D23263">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F5E" w:rsidRDefault="00401F5E" w:rsidP="001B02DF">
      <w:r>
        <w:separator/>
      </w:r>
    </w:p>
  </w:endnote>
  <w:endnote w:type="continuationSeparator" w:id="0">
    <w:p w:rsidR="00401F5E" w:rsidRDefault="00401F5E" w:rsidP="001B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200138"/>
      <w:docPartObj>
        <w:docPartGallery w:val="Page Numbers (Bottom of Page)"/>
        <w:docPartUnique/>
      </w:docPartObj>
    </w:sdtPr>
    <w:sdtEndPr>
      <w:rPr>
        <w:noProof/>
      </w:rPr>
    </w:sdtEndPr>
    <w:sdtContent>
      <w:p w:rsidR="001B02DF" w:rsidRDefault="00BB79E1">
        <w:pPr>
          <w:pStyle w:val="Footer"/>
          <w:jc w:val="center"/>
        </w:pPr>
        <w:r>
          <w:fldChar w:fldCharType="begin"/>
        </w:r>
        <w:r w:rsidR="001B02DF">
          <w:instrText xml:space="preserve"> PAGE   \* MERGEFORMAT </w:instrText>
        </w:r>
        <w:r>
          <w:fldChar w:fldCharType="separate"/>
        </w:r>
        <w:r w:rsidR="00E5318B">
          <w:rPr>
            <w:noProof/>
          </w:rPr>
          <w:t>1</w:t>
        </w:r>
        <w:r>
          <w:rPr>
            <w:noProof/>
          </w:rPr>
          <w:fldChar w:fldCharType="end"/>
        </w:r>
      </w:p>
    </w:sdtContent>
  </w:sdt>
  <w:p w:rsidR="001B02DF" w:rsidRDefault="001B0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F5E" w:rsidRDefault="00401F5E" w:rsidP="001B02DF">
      <w:r>
        <w:separator/>
      </w:r>
    </w:p>
  </w:footnote>
  <w:footnote w:type="continuationSeparator" w:id="0">
    <w:p w:rsidR="00401F5E" w:rsidRDefault="00401F5E" w:rsidP="001B0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8E7"/>
    <w:multiLevelType w:val="hybridMultilevel"/>
    <w:tmpl w:val="2D50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95B7D"/>
    <w:multiLevelType w:val="hybridMultilevel"/>
    <w:tmpl w:val="2EFA71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FB61A7"/>
    <w:multiLevelType w:val="hybridMultilevel"/>
    <w:tmpl w:val="A7C8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17C86"/>
    <w:multiLevelType w:val="hybridMultilevel"/>
    <w:tmpl w:val="89A64A82"/>
    <w:lvl w:ilvl="0" w:tplc="E7F8B77C">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5438A"/>
    <w:multiLevelType w:val="hybridMultilevel"/>
    <w:tmpl w:val="AE36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D388E"/>
    <w:multiLevelType w:val="hybridMultilevel"/>
    <w:tmpl w:val="A0B2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F7910"/>
    <w:multiLevelType w:val="hybridMultilevel"/>
    <w:tmpl w:val="444C9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B6EF4"/>
    <w:multiLevelType w:val="hybridMultilevel"/>
    <w:tmpl w:val="A8A42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12AEF"/>
    <w:multiLevelType w:val="hybridMultilevel"/>
    <w:tmpl w:val="BD38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724B9"/>
    <w:multiLevelType w:val="hybridMultilevel"/>
    <w:tmpl w:val="0A8A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B6AC2"/>
    <w:multiLevelType w:val="hybridMultilevel"/>
    <w:tmpl w:val="E70AE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C06A7A"/>
    <w:multiLevelType w:val="hybridMultilevel"/>
    <w:tmpl w:val="36F4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80A2A"/>
    <w:multiLevelType w:val="hybridMultilevel"/>
    <w:tmpl w:val="24F63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E303F3"/>
    <w:multiLevelType w:val="hybridMultilevel"/>
    <w:tmpl w:val="67D8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431CDB"/>
    <w:multiLevelType w:val="hybridMultilevel"/>
    <w:tmpl w:val="80CCB33E"/>
    <w:lvl w:ilvl="0" w:tplc="DC50654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394F30"/>
    <w:multiLevelType w:val="hybridMultilevel"/>
    <w:tmpl w:val="5436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AF60B8"/>
    <w:multiLevelType w:val="hybridMultilevel"/>
    <w:tmpl w:val="192AA276"/>
    <w:lvl w:ilvl="0" w:tplc="676E4F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D0BB8"/>
    <w:multiLevelType w:val="hybridMultilevel"/>
    <w:tmpl w:val="69D4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251569"/>
    <w:multiLevelType w:val="hybridMultilevel"/>
    <w:tmpl w:val="11BE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330C19"/>
    <w:multiLevelType w:val="hybridMultilevel"/>
    <w:tmpl w:val="9BE2B2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7C615DDB"/>
    <w:multiLevelType w:val="hybridMultilevel"/>
    <w:tmpl w:val="E8BC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9"/>
  </w:num>
  <w:num w:numId="5">
    <w:abstractNumId w:val="5"/>
  </w:num>
  <w:num w:numId="6">
    <w:abstractNumId w:val="4"/>
  </w:num>
  <w:num w:numId="7">
    <w:abstractNumId w:val="19"/>
  </w:num>
  <w:num w:numId="8">
    <w:abstractNumId w:val="11"/>
  </w:num>
  <w:num w:numId="9">
    <w:abstractNumId w:val="0"/>
  </w:num>
  <w:num w:numId="10">
    <w:abstractNumId w:val="18"/>
  </w:num>
  <w:num w:numId="11">
    <w:abstractNumId w:val="13"/>
  </w:num>
  <w:num w:numId="12">
    <w:abstractNumId w:val="8"/>
  </w:num>
  <w:num w:numId="13">
    <w:abstractNumId w:val="20"/>
  </w:num>
  <w:num w:numId="14">
    <w:abstractNumId w:val="15"/>
  </w:num>
  <w:num w:numId="15">
    <w:abstractNumId w:val="7"/>
  </w:num>
  <w:num w:numId="16">
    <w:abstractNumId w:val="14"/>
  </w:num>
  <w:num w:numId="17">
    <w:abstractNumId w:val="3"/>
  </w:num>
  <w:num w:numId="18">
    <w:abstractNumId w:val="17"/>
  </w:num>
  <w:num w:numId="19">
    <w:abstractNumId w:val="1"/>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27"/>
    <w:rsid w:val="00005DC9"/>
    <w:rsid w:val="000149B7"/>
    <w:rsid w:val="00017FAE"/>
    <w:rsid w:val="00024B15"/>
    <w:rsid w:val="000331C0"/>
    <w:rsid w:val="00034F64"/>
    <w:rsid w:val="00036BE1"/>
    <w:rsid w:val="000862C5"/>
    <w:rsid w:val="00091765"/>
    <w:rsid w:val="00095D78"/>
    <w:rsid w:val="000A39D3"/>
    <w:rsid w:val="000A70E3"/>
    <w:rsid w:val="000B2B8C"/>
    <w:rsid w:val="000B6105"/>
    <w:rsid w:val="000F68D1"/>
    <w:rsid w:val="00132C97"/>
    <w:rsid w:val="001448D1"/>
    <w:rsid w:val="00156201"/>
    <w:rsid w:val="00161293"/>
    <w:rsid w:val="0016397B"/>
    <w:rsid w:val="00166B19"/>
    <w:rsid w:val="0017639A"/>
    <w:rsid w:val="0018063D"/>
    <w:rsid w:val="00183637"/>
    <w:rsid w:val="00191608"/>
    <w:rsid w:val="00192CB6"/>
    <w:rsid w:val="001A5A43"/>
    <w:rsid w:val="001A6CE9"/>
    <w:rsid w:val="001B02DF"/>
    <w:rsid w:val="001C2C5B"/>
    <w:rsid w:val="001D225B"/>
    <w:rsid w:val="001E3F06"/>
    <w:rsid w:val="001F7FCF"/>
    <w:rsid w:val="00237CED"/>
    <w:rsid w:val="00243123"/>
    <w:rsid w:val="00251BEE"/>
    <w:rsid w:val="0025502B"/>
    <w:rsid w:val="00263004"/>
    <w:rsid w:val="002658D7"/>
    <w:rsid w:val="0028613F"/>
    <w:rsid w:val="00287911"/>
    <w:rsid w:val="00291DF8"/>
    <w:rsid w:val="00292502"/>
    <w:rsid w:val="00295C30"/>
    <w:rsid w:val="00295F8E"/>
    <w:rsid w:val="00296899"/>
    <w:rsid w:val="002B2FAD"/>
    <w:rsid w:val="002B33A5"/>
    <w:rsid w:val="002B5CEF"/>
    <w:rsid w:val="002D4163"/>
    <w:rsid w:val="002F7889"/>
    <w:rsid w:val="00332064"/>
    <w:rsid w:val="00364361"/>
    <w:rsid w:val="003745D0"/>
    <w:rsid w:val="00385755"/>
    <w:rsid w:val="00385924"/>
    <w:rsid w:val="00387C20"/>
    <w:rsid w:val="003A0C93"/>
    <w:rsid w:val="003A49D6"/>
    <w:rsid w:val="003B11E9"/>
    <w:rsid w:val="003C034C"/>
    <w:rsid w:val="003C2382"/>
    <w:rsid w:val="003C42B2"/>
    <w:rsid w:val="003C5F6B"/>
    <w:rsid w:val="003E565C"/>
    <w:rsid w:val="003F2C74"/>
    <w:rsid w:val="00401F5E"/>
    <w:rsid w:val="00402A76"/>
    <w:rsid w:val="00423F2F"/>
    <w:rsid w:val="00445137"/>
    <w:rsid w:val="00447BED"/>
    <w:rsid w:val="00447E18"/>
    <w:rsid w:val="0045274A"/>
    <w:rsid w:val="00475BA4"/>
    <w:rsid w:val="0049291C"/>
    <w:rsid w:val="00496DF1"/>
    <w:rsid w:val="004A53CF"/>
    <w:rsid w:val="004B314A"/>
    <w:rsid w:val="004B7050"/>
    <w:rsid w:val="004D1CA2"/>
    <w:rsid w:val="004F5262"/>
    <w:rsid w:val="00522941"/>
    <w:rsid w:val="0052314F"/>
    <w:rsid w:val="005317AD"/>
    <w:rsid w:val="005324A1"/>
    <w:rsid w:val="00556136"/>
    <w:rsid w:val="00556B1C"/>
    <w:rsid w:val="005654EA"/>
    <w:rsid w:val="005806EB"/>
    <w:rsid w:val="0058385F"/>
    <w:rsid w:val="005C69AD"/>
    <w:rsid w:val="005E0392"/>
    <w:rsid w:val="005E6BD6"/>
    <w:rsid w:val="0060567F"/>
    <w:rsid w:val="006138FA"/>
    <w:rsid w:val="006222D2"/>
    <w:rsid w:val="00624825"/>
    <w:rsid w:val="00657AD7"/>
    <w:rsid w:val="00666136"/>
    <w:rsid w:val="006B006E"/>
    <w:rsid w:val="006B2ABE"/>
    <w:rsid w:val="006D53CA"/>
    <w:rsid w:val="006D5727"/>
    <w:rsid w:val="006F38A3"/>
    <w:rsid w:val="00707CB6"/>
    <w:rsid w:val="00716111"/>
    <w:rsid w:val="00717C2A"/>
    <w:rsid w:val="007275C2"/>
    <w:rsid w:val="00745503"/>
    <w:rsid w:val="00746D23"/>
    <w:rsid w:val="0075112D"/>
    <w:rsid w:val="0075201E"/>
    <w:rsid w:val="0076796E"/>
    <w:rsid w:val="00796939"/>
    <w:rsid w:val="007A4EA3"/>
    <w:rsid w:val="007B4CE6"/>
    <w:rsid w:val="007C58B1"/>
    <w:rsid w:val="007D334C"/>
    <w:rsid w:val="007E3342"/>
    <w:rsid w:val="007E4D8C"/>
    <w:rsid w:val="007F5704"/>
    <w:rsid w:val="00800E64"/>
    <w:rsid w:val="008314A0"/>
    <w:rsid w:val="00840C80"/>
    <w:rsid w:val="0084624D"/>
    <w:rsid w:val="00867A0D"/>
    <w:rsid w:val="008B5B2B"/>
    <w:rsid w:val="008C039E"/>
    <w:rsid w:val="008C3A3C"/>
    <w:rsid w:val="008E01BB"/>
    <w:rsid w:val="009327C6"/>
    <w:rsid w:val="00952B43"/>
    <w:rsid w:val="00954986"/>
    <w:rsid w:val="00964D24"/>
    <w:rsid w:val="009727B0"/>
    <w:rsid w:val="00974C33"/>
    <w:rsid w:val="009806BA"/>
    <w:rsid w:val="009841DF"/>
    <w:rsid w:val="00990B80"/>
    <w:rsid w:val="009A35A3"/>
    <w:rsid w:val="009B7039"/>
    <w:rsid w:val="009C0913"/>
    <w:rsid w:val="009D36A5"/>
    <w:rsid w:val="009D5EF5"/>
    <w:rsid w:val="009D6560"/>
    <w:rsid w:val="009E363F"/>
    <w:rsid w:val="009F3806"/>
    <w:rsid w:val="009F74F4"/>
    <w:rsid w:val="00A02E95"/>
    <w:rsid w:val="00A22B51"/>
    <w:rsid w:val="00A261A2"/>
    <w:rsid w:val="00A33C12"/>
    <w:rsid w:val="00A3504C"/>
    <w:rsid w:val="00A55746"/>
    <w:rsid w:val="00A60687"/>
    <w:rsid w:val="00A61B77"/>
    <w:rsid w:val="00A634B8"/>
    <w:rsid w:val="00A70AD7"/>
    <w:rsid w:val="00A717C8"/>
    <w:rsid w:val="00A71F8A"/>
    <w:rsid w:val="00A73519"/>
    <w:rsid w:val="00A75836"/>
    <w:rsid w:val="00A82472"/>
    <w:rsid w:val="00A8555D"/>
    <w:rsid w:val="00AA1BB3"/>
    <w:rsid w:val="00AA670D"/>
    <w:rsid w:val="00AB68CB"/>
    <w:rsid w:val="00AC647D"/>
    <w:rsid w:val="00AD495C"/>
    <w:rsid w:val="00AE02F4"/>
    <w:rsid w:val="00AE3947"/>
    <w:rsid w:val="00AF09FC"/>
    <w:rsid w:val="00AF1A42"/>
    <w:rsid w:val="00B10F0E"/>
    <w:rsid w:val="00B1745F"/>
    <w:rsid w:val="00B27CAE"/>
    <w:rsid w:val="00B44A23"/>
    <w:rsid w:val="00B5419A"/>
    <w:rsid w:val="00B57F44"/>
    <w:rsid w:val="00B76E9F"/>
    <w:rsid w:val="00B82FC6"/>
    <w:rsid w:val="00B9770B"/>
    <w:rsid w:val="00BB79E1"/>
    <w:rsid w:val="00BD544B"/>
    <w:rsid w:val="00BE2985"/>
    <w:rsid w:val="00C04889"/>
    <w:rsid w:val="00C14CD1"/>
    <w:rsid w:val="00C22ACD"/>
    <w:rsid w:val="00C22DB1"/>
    <w:rsid w:val="00C258D4"/>
    <w:rsid w:val="00C36B56"/>
    <w:rsid w:val="00C477C4"/>
    <w:rsid w:val="00C56DEA"/>
    <w:rsid w:val="00C71749"/>
    <w:rsid w:val="00C91EC3"/>
    <w:rsid w:val="00CC1454"/>
    <w:rsid w:val="00CC66F8"/>
    <w:rsid w:val="00CC766F"/>
    <w:rsid w:val="00D12585"/>
    <w:rsid w:val="00D23263"/>
    <w:rsid w:val="00D307FB"/>
    <w:rsid w:val="00D441B4"/>
    <w:rsid w:val="00D60CEA"/>
    <w:rsid w:val="00D619F3"/>
    <w:rsid w:val="00DA1BCC"/>
    <w:rsid w:val="00DA7309"/>
    <w:rsid w:val="00DB47A2"/>
    <w:rsid w:val="00DD1655"/>
    <w:rsid w:val="00DD66AF"/>
    <w:rsid w:val="00DD7148"/>
    <w:rsid w:val="00DD77F6"/>
    <w:rsid w:val="00DE0657"/>
    <w:rsid w:val="00DE0E47"/>
    <w:rsid w:val="00DE5DA6"/>
    <w:rsid w:val="00DF142F"/>
    <w:rsid w:val="00DF43D1"/>
    <w:rsid w:val="00E3152A"/>
    <w:rsid w:val="00E35849"/>
    <w:rsid w:val="00E35910"/>
    <w:rsid w:val="00E43797"/>
    <w:rsid w:val="00E43B8F"/>
    <w:rsid w:val="00E4554D"/>
    <w:rsid w:val="00E5318B"/>
    <w:rsid w:val="00E803EF"/>
    <w:rsid w:val="00E948B7"/>
    <w:rsid w:val="00EA174B"/>
    <w:rsid w:val="00EC3A0B"/>
    <w:rsid w:val="00EC71FE"/>
    <w:rsid w:val="00ED1AD1"/>
    <w:rsid w:val="00EE4525"/>
    <w:rsid w:val="00EE6231"/>
    <w:rsid w:val="00F1714B"/>
    <w:rsid w:val="00F304BE"/>
    <w:rsid w:val="00F36482"/>
    <w:rsid w:val="00F53131"/>
    <w:rsid w:val="00F835C0"/>
    <w:rsid w:val="00FE18E3"/>
    <w:rsid w:val="00FE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B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5BA4"/>
    <w:rPr>
      <w:i/>
      <w:iCs/>
    </w:rPr>
  </w:style>
  <w:style w:type="paragraph" w:styleId="ListParagraph">
    <w:name w:val="List Paragraph"/>
    <w:basedOn w:val="Normal"/>
    <w:uiPriority w:val="34"/>
    <w:qFormat/>
    <w:rsid w:val="00475BA4"/>
    <w:pPr>
      <w:ind w:left="720"/>
      <w:contextualSpacing/>
    </w:pPr>
  </w:style>
  <w:style w:type="paragraph" w:styleId="BalloonText">
    <w:name w:val="Balloon Text"/>
    <w:basedOn w:val="Normal"/>
    <w:link w:val="BalloonTextChar"/>
    <w:rsid w:val="00E43B8F"/>
    <w:rPr>
      <w:rFonts w:ascii="Tahoma" w:hAnsi="Tahoma" w:cs="Tahoma"/>
      <w:sz w:val="16"/>
      <w:szCs w:val="16"/>
    </w:rPr>
  </w:style>
  <w:style w:type="character" w:customStyle="1" w:styleId="BalloonTextChar">
    <w:name w:val="Balloon Text Char"/>
    <w:basedOn w:val="DefaultParagraphFont"/>
    <w:link w:val="BalloonText"/>
    <w:rsid w:val="00E43B8F"/>
    <w:rPr>
      <w:rFonts w:ascii="Tahoma" w:hAnsi="Tahoma" w:cs="Tahoma"/>
      <w:sz w:val="16"/>
      <w:szCs w:val="16"/>
    </w:rPr>
  </w:style>
  <w:style w:type="paragraph" w:styleId="Header">
    <w:name w:val="header"/>
    <w:basedOn w:val="Normal"/>
    <w:link w:val="HeaderChar"/>
    <w:rsid w:val="001B02DF"/>
    <w:pPr>
      <w:tabs>
        <w:tab w:val="center" w:pos="4680"/>
        <w:tab w:val="right" w:pos="9360"/>
      </w:tabs>
    </w:pPr>
  </w:style>
  <w:style w:type="character" w:customStyle="1" w:styleId="HeaderChar">
    <w:name w:val="Header Char"/>
    <w:basedOn w:val="DefaultParagraphFont"/>
    <w:link w:val="Header"/>
    <w:rsid w:val="001B02DF"/>
    <w:rPr>
      <w:sz w:val="24"/>
      <w:szCs w:val="24"/>
    </w:rPr>
  </w:style>
  <w:style w:type="paragraph" w:styleId="Footer">
    <w:name w:val="footer"/>
    <w:basedOn w:val="Normal"/>
    <w:link w:val="FooterChar"/>
    <w:uiPriority w:val="99"/>
    <w:rsid w:val="001B02DF"/>
    <w:pPr>
      <w:tabs>
        <w:tab w:val="center" w:pos="4680"/>
        <w:tab w:val="right" w:pos="9360"/>
      </w:tabs>
    </w:pPr>
  </w:style>
  <w:style w:type="character" w:customStyle="1" w:styleId="FooterChar">
    <w:name w:val="Footer Char"/>
    <w:basedOn w:val="DefaultParagraphFont"/>
    <w:link w:val="Footer"/>
    <w:uiPriority w:val="99"/>
    <w:rsid w:val="001B02DF"/>
    <w:rPr>
      <w:sz w:val="24"/>
      <w:szCs w:val="24"/>
    </w:rPr>
  </w:style>
  <w:style w:type="character" w:styleId="Hyperlink">
    <w:name w:val="Hyperlink"/>
    <w:basedOn w:val="DefaultParagraphFont"/>
    <w:rsid w:val="009E36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B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5BA4"/>
    <w:rPr>
      <w:i/>
      <w:iCs/>
    </w:rPr>
  </w:style>
  <w:style w:type="paragraph" w:styleId="ListParagraph">
    <w:name w:val="List Paragraph"/>
    <w:basedOn w:val="Normal"/>
    <w:uiPriority w:val="34"/>
    <w:qFormat/>
    <w:rsid w:val="00475BA4"/>
    <w:pPr>
      <w:ind w:left="720"/>
      <w:contextualSpacing/>
    </w:pPr>
  </w:style>
  <w:style w:type="paragraph" w:styleId="BalloonText">
    <w:name w:val="Balloon Text"/>
    <w:basedOn w:val="Normal"/>
    <w:link w:val="BalloonTextChar"/>
    <w:rsid w:val="00E43B8F"/>
    <w:rPr>
      <w:rFonts w:ascii="Tahoma" w:hAnsi="Tahoma" w:cs="Tahoma"/>
      <w:sz w:val="16"/>
      <w:szCs w:val="16"/>
    </w:rPr>
  </w:style>
  <w:style w:type="character" w:customStyle="1" w:styleId="BalloonTextChar">
    <w:name w:val="Balloon Text Char"/>
    <w:basedOn w:val="DefaultParagraphFont"/>
    <w:link w:val="BalloonText"/>
    <w:rsid w:val="00E43B8F"/>
    <w:rPr>
      <w:rFonts w:ascii="Tahoma" w:hAnsi="Tahoma" w:cs="Tahoma"/>
      <w:sz w:val="16"/>
      <w:szCs w:val="16"/>
    </w:rPr>
  </w:style>
  <w:style w:type="paragraph" w:styleId="Header">
    <w:name w:val="header"/>
    <w:basedOn w:val="Normal"/>
    <w:link w:val="HeaderChar"/>
    <w:rsid w:val="001B02DF"/>
    <w:pPr>
      <w:tabs>
        <w:tab w:val="center" w:pos="4680"/>
        <w:tab w:val="right" w:pos="9360"/>
      </w:tabs>
    </w:pPr>
  </w:style>
  <w:style w:type="character" w:customStyle="1" w:styleId="HeaderChar">
    <w:name w:val="Header Char"/>
    <w:basedOn w:val="DefaultParagraphFont"/>
    <w:link w:val="Header"/>
    <w:rsid w:val="001B02DF"/>
    <w:rPr>
      <w:sz w:val="24"/>
      <w:szCs w:val="24"/>
    </w:rPr>
  </w:style>
  <w:style w:type="paragraph" w:styleId="Footer">
    <w:name w:val="footer"/>
    <w:basedOn w:val="Normal"/>
    <w:link w:val="FooterChar"/>
    <w:uiPriority w:val="99"/>
    <w:rsid w:val="001B02DF"/>
    <w:pPr>
      <w:tabs>
        <w:tab w:val="center" w:pos="4680"/>
        <w:tab w:val="right" w:pos="9360"/>
      </w:tabs>
    </w:pPr>
  </w:style>
  <w:style w:type="character" w:customStyle="1" w:styleId="FooterChar">
    <w:name w:val="Footer Char"/>
    <w:basedOn w:val="DefaultParagraphFont"/>
    <w:link w:val="Footer"/>
    <w:uiPriority w:val="99"/>
    <w:rsid w:val="001B02DF"/>
    <w:rPr>
      <w:sz w:val="24"/>
      <w:szCs w:val="24"/>
    </w:rPr>
  </w:style>
  <w:style w:type="character" w:styleId="Hyperlink">
    <w:name w:val="Hyperlink"/>
    <w:basedOn w:val="DefaultParagraphFont"/>
    <w:rsid w:val="009E36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2577">
      <w:bodyDiv w:val="1"/>
      <w:marLeft w:val="0"/>
      <w:marRight w:val="0"/>
      <w:marTop w:val="0"/>
      <w:marBottom w:val="0"/>
      <w:divBdr>
        <w:top w:val="none" w:sz="0" w:space="0" w:color="auto"/>
        <w:left w:val="none" w:sz="0" w:space="0" w:color="auto"/>
        <w:bottom w:val="none" w:sz="0" w:space="0" w:color="auto"/>
        <w:right w:val="none" w:sz="0" w:space="0" w:color="auto"/>
      </w:divBdr>
      <w:divsChild>
        <w:div w:id="293097197">
          <w:marLeft w:val="0"/>
          <w:marRight w:val="0"/>
          <w:marTop w:val="0"/>
          <w:marBottom w:val="0"/>
          <w:divBdr>
            <w:top w:val="none" w:sz="0" w:space="0" w:color="auto"/>
            <w:left w:val="none" w:sz="0" w:space="0" w:color="auto"/>
            <w:bottom w:val="none" w:sz="0" w:space="0" w:color="auto"/>
            <w:right w:val="none" w:sz="0" w:space="0" w:color="auto"/>
          </w:divBdr>
        </w:div>
      </w:divsChild>
    </w:div>
    <w:div w:id="124383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986</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Winch</dc:creator>
  <cp:lastModifiedBy>Janice</cp:lastModifiedBy>
  <cp:revision>18</cp:revision>
  <cp:lastPrinted>2011-05-03T18:29:00Z</cp:lastPrinted>
  <dcterms:created xsi:type="dcterms:W3CDTF">2012-04-25T14:06:00Z</dcterms:created>
  <dcterms:modified xsi:type="dcterms:W3CDTF">2012-04-27T00:55:00Z</dcterms:modified>
</cp:coreProperties>
</file>